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6A" w:rsidRPr="000728C0" w:rsidRDefault="00AF1E5B" w:rsidP="00AF1E5B">
      <w:pPr>
        <w:spacing w:line="240" w:lineRule="auto"/>
        <w:rPr>
          <w:rFonts w:eastAsia="Times New Roman" w:cs="Times New Roman"/>
          <w:szCs w:val="24"/>
          <w:lang w:eastAsia="hr-HR"/>
        </w:rPr>
      </w:pPr>
      <w:r>
        <w:rPr>
          <w:rFonts w:eastAsia="Times New Roman" w:cs="Times New Roman"/>
          <w:szCs w:val="24"/>
          <w:lang w:eastAsia="hr-HR"/>
        </w:rPr>
        <w:t xml:space="preserve">Na temelju članka 4. Zakona o službenicima i namještenicima u lokalnoj i područnoj (regionalnoj) samoupravi (''Narodne novine'' br. 86/08, 61/11), članka 28. Uredbe o klasifikaciji radnih mjesta u lokalnoj i područnoj (regionalnoj) samoupravi (''Narodne novine'' br. 74/10, 125/14), članka </w:t>
      </w:r>
      <w:r w:rsidR="00E83E4E">
        <w:rPr>
          <w:rFonts w:eastAsia="Times New Roman" w:cs="Times New Roman"/>
          <w:szCs w:val="24"/>
          <w:lang w:eastAsia="hr-HR"/>
        </w:rPr>
        <w:t>45.</w:t>
      </w:r>
      <w:r>
        <w:rPr>
          <w:rFonts w:eastAsia="Times New Roman" w:cs="Times New Roman"/>
          <w:szCs w:val="24"/>
          <w:lang w:eastAsia="hr-HR"/>
        </w:rPr>
        <w:t xml:space="preserve"> Statuta Općine Gradac </w:t>
      </w:r>
      <w:r>
        <w:rPr>
          <w:rFonts w:cs="Times New Roman"/>
          <w:szCs w:val="24"/>
        </w:rPr>
        <w:t>(službeno glasilo Općine Gradac „Službeni glasnik“ br.79/09, 1/13, 2/13</w:t>
      </w:r>
      <w:r w:rsidR="000728C0">
        <w:rPr>
          <w:rFonts w:cs="Times New Roman"/>
          <w:szCs w:val="24"/>
        </w:rPr>
        <w:t>)</w:t>
      </w:r>
      <w:r>
        <w:rPr>
          <w:rFonts w:cs="Times New Roman"/>
          <w:szCs w:val="24"/>
        </w:rPr>
        <w:t xml:space="preserve"> i </w:t>
      </w:r>
      <w:r w:rsidRPr="000728C0">
        <w:rPr>
          <w:rFonts w:cs="Times New Roman"/>
          <w:szCs w:val="24"/>
        </w:rPr>
        <w:t xml:space="preserve">članka </w:t>
      </w:r>
      <w:r w:rsidR="00E83E4E">
        <w:rPr>
          <w:rFonts w:cs="Times New Roman"/>
          <w:szCs w:val="24"/>
        </w:rPr>
        <w:t>11</w:t>
      </w:r>
      <w:r w:rsidR="000728C0">
        <w:rPr>
          <w:rFonts w:cs="Times New Roman"/>
          <w:szCs w:val="24"/>
        </w:rPr>
        <w:t>.</w:t>
      </w:r>
      <w:r w:rsidRPr="000728C0">
        <w:rPr>
          <w:rFonts w:eastAsia="Times New Roman" w:cs="Times New Roman"/>
          <w:szCs w:val="24"/>
          <w:lang w:eastAsia="hr-HR"/>
        </w:rPr>
        <w:t xml:space="preserve"> </w:t>
      </w:r>
      <w:r w:rsidR="0069416A" w:rsidRPr="000728C0">
        <w:rPr>
          <w:rFonts w:eastAsia="Times New Roman" w:cs="Times New Roman"/>
          <w:szCs w:val="24"/>
          <w:lang w:eastAsia="hr-HR"/>
        </w:rPr>
        <w:t xml:space="preserve">Odluke o ustrojstvu </w:t>
      </w:r>
      <w:r w:rsidR="000728C0" w:rsidRPr="000728C0">
        <w:rPr>
          <w:rFonts w:eastAsia="Times New Roman" w:cs="Times New Roman"/>
          <w:szCs w:val="24"/>
          <w:lang w:eastAsia="hr-HR"/>
        </w:rPr>
        <w:t>i djelokrugu Jedinstvenog upravnog odjela</w:t>
      </w:r>
      <w:r w:rsidR="0069416A" w:rsidRPr="000728C0">
        <w:rPr>
          <w:rFonts w:eastAsia="Times New Roman" w:cs="Times New Roman"/>
          <w:szCs w:val="24"/>
          <w:lang w:eastAsia="hr-HR"/>
        </w:rPr>
        <w:t xml:space="preserve"> Općine Gradac (</w:t>
      </w:r>
      <w:r w:rsidR="0069416A" w:rsidRPr="000728C0">
        <w:rPr>
          <w:rFonts w:cs="Times New Roman"/>
          <w:szCs w:val="24"/>
        </w:rPr>
        <w:t xml:space="preserve">službeno glasilo Općine Gradac „Službeni glasnik“ </w:t>
      </w:r>
      <w:r w:rsidR="0069416A" w:rsidRPr="000728C0">
        <w:rPr>
          <w:rFonts w:eastAsia="Times New Roman" w:cs="Times New Roman"/>
          <w:szCs w:val="24"/>
          <w:lang w:eastAsia="hr-HR"/>
        </w:rPr>
        <w:t xml:space="preserve">broj </w:t>
      </w:r>
      <w:r w:rsidR="00E401AB">
        <w:rPr>
          <w:rFonts w:eastAsia="Times New Roman" w:cs="Times New Roman"/>
          <w:szCs w:val="24"/>
          <w:lang w:eastAsia="hr-HR"/>
        </w:rPr>
        <w:t>6</w:t>
      </w:r>
      <w:r w:rsidR="0069416A" w:rsidRPr="000728C0">
        <w:rPr>
          <w:rFonts w:eastAsia="Times New Roman" w:cs="Times New Roman"/>
          <w:szCs w:val="24"/>
          <w:lang w:eastAsia="hr-HR"/>
        </w:rPr>
        <w:t>/</w:t>
      </w:r>
      <w:r w:rsidR="000728C0" w:rsidRPr="000728C0">
        <w:rPr>
          <w:rFonts w:eastAsia="Times New Roman" w:cs="Times New Roman"/>
          <w:szCs w:val="24"/>
          <w:lang w:eastAsia="hr-HR"/>
        </w:rPr>
        <w:t>16</w:t>
      </w:r>
      <w:r w:rsidR="0069416A" w:rsidRPr="000728C0">
        <w:rPr>
          <w:rFonts w:eastAsia="Times New Roman" w:cs="Times New Roman"/>
          <w:szCs w:val="24"/>
          <w:lang w:eastAsia="hr-HR"/>
        </w:rPr>
        <w:t>)</w:t>
      </w:r>
      <w:r w:rsidR="00E94F6F">
        <w:rPr>
          <w:rFonts w:eastAsia="Times New Roman" w:cs="Times New Roman"/>
          <w:szCs w:val="24"/>
          <w:lang w:eastAsia="hr-HR"/>
        </w:rPr>
        <w:t xml:space="preserve"> općinski načelnik Općine Gradac dana </w:t>
      </w:r>
      <w:r w:rsidR="0038653C">
        <w:rPr>
          <w:rFonts w:eastAsia="Times New Roman" w:cs="Times New Roman"/>
          <w:szCs w:val="24"/>
          <w:lang w:eastAsia="hr-HR"/>
        </w:rPr>
        <w:t>29.srpnja</w:t>
      </w:r>
      <w:r w:rsidR="00E94F6F">
        <w:rPr>
          <w:rFonts w:eastAsia="Times New Roman" w:cs="Times New Roman"/>
          <w:szCs w:val="24"/>
          <w:lang w:eastAsia="hr-HR"/>
        </w:rPr>
        <w:t xml:space="preserve"> 2016.godine donosi</w:t>
      </w:r>
    </w:p>
    <w:p w:rsidR="00AF1E5B" w:rsidRPr="000728C0" w:rsidRDefault="00AF1E5B" w:rsidP="00AF1E5B">
      <w:pPr>
        <w:spacing w:line="240" w:lineRule="auto"/>
        <w:rPr>
          <w:rFonts w:eastAsia="Times New Roman" w:cs="Times New Roman"/>
          <w:szCs w:val="24"/>
          <w:lang w:eastAsia="hr-HR"/>
        </w:rPr>
      </w:pPr>
    </w:p>
    <w:p w:rsidR="00AF1E5B" w:rsidRDefault="00AF1E5B" w:rsidP="00AF1E5B">
      <w:pPr>
        <w:spacing w:line="240" w:lineRule="auto"/>
        <w:jc w:val="center"/>
        <w:rPr>
          <w:rFonts w:eastAsia="Times New Roman" w:cs="Times New Roman"/>
          <w:b/>
          <w:bCs/>
          <w:szCs w:val="24"/>
          <w:lang w:eastAsia="hr-HR"/>
        </w:rPr>
      </w:pPr>
    </w:p>
    <w:p w:rsidR="00AF1E5B" w:rsidRDefault="00AF1E5B" w:rsidP="00AF1E5B">
      <w:pPr>
        <w:spacing w:line="240" w:lineRule="auto"/>
        <w:jc w:val="center"/>
        <w:rPr>
          <w:rFonts w:eastAsia="Times New Roman" w:cs="Times New Roman"/>
          <w:szCs w:val="24"/>
          <w:lang w:eastAsia="hr-HR"/>
        </w:rPr>
      </w:pPr>
      <w:r>
        <w:rPr>
          <w:rFonts w:eastAsia="Times New Roman" w:cs="Times New Roman"/>
          <w:b/>
          <w:bCs/>
          <w:szCs w:val="24"/>
          <w:lang w:eastAsia="hr-HR"/>
        </w:rPr>
        <w:t>PRAVILNIK</w:t>
      </w:r>
    </w:p>
    <w:p w:rsidR="00AF1E5B" w:rsidRDefault="00AF1E5B" w:rsidP="00AF1E5B">
      <w:pPr>
        <w:spacing w:line="240" w:lineRule="auto"/>
        <w:jc w:val="center"/>
        <w:rPr>
          <w:rFonts w:eastAsia="Times New Roman" w:cs="Times New Roman"/>
          <w:szCs w:val="24"/>
          <w:lang w:eastAsia="hr-HR"/>
        </w:rPr>
      </w:pPr>
      <w:r>
        <w:rPr>
          <w:rFonts w:eastAsia="Times New Roman" w:cs="Times New Roman"/>
          <w:b/>
          <w:bCs/>
          <w:szCs w:val="24"/>
          <w:lang w:eastAsia="hr-HR"/>
        </w:rPr>
        <w:t>O</w:t>
      </w:r>
    </w:p>
    <w:p w:rsidR="00AF1E5B" w:rsidRDefault="00AF1E5B" w:rsidP="00AF1E5B">
      <w:pPr>
        <w:spacing w:line="240" w:lineRule="auto"/>
        <w:jc w:val="center"/>
        <w:rPr>
          <w:rFonts w:eastAsia="Times New Roman" w:cs="Times New Roman"/>
          <w:szCs w:val="24"/>
          <w:lang w:eastAsia="hr-HR"/>
        </w:rPr>
      </w:pPr>
      <w:r>
        <w:rPr>
          <w:rFonts w:eastAsia="Times New Roman" w:cs="Times New Roman"/>
          <w:b/>
          <w:bCs/>
          <w:szCs w:val="24"/>
          <w:lang w:eastAsia="hr-HR"/>
        </w:rPr>
        <w:t>UNUTARNJEM REDU</w:t>
      </w:r>
    </w:p>
    <w:p w:rsidR="00AF1E5B" w:rsidRDefault="0069416A" w:rsidP="00AF1E5B">
      <w:pPr>
        <w:spacing w:line="240" w:lineRule="auto"/>
        <w:jc w:val="center"/>
        <w:rPr>
          <w:rFonts w:eastAsia="Times New Roman" w:cs="Times New Roman"/>
          <w:szCs w:val="24"/>
          <w:lang w:eastAsia="hr-HR"/>
        </w:rPr>
      </w:pPr>
      <w:r>
        <w:rPr>
          <w:rFonts w:eastAsia="Times New Roman" w:cs="Times New Roman"/>
          <w:b/>
          <w:bCs/>
          <w:szCs w:val="24"/>
          <w:lang w:eastAsia="hr-HR"/>
        </w:rPr>
        <w:t xml:space="preserve">JEDINSTVENOG </w:t>
      </w:r>
      <w:r w:rsidR="00AF1E5B">
        <w:rPr>
          <w:rFonts w:eastAsia="Times New Roman" w:cs="Times New Roman"/>
          <w:b/>
          <w:bCs/>
          <w:szCs w:val="24"/>
          <w:lang w:eastAsia="hr-HR"/>
        </w:rPr>
        <w:t>UPRAVN</w:t>
      </w:r>
      <w:r>
        <w:rPr>
          <w:rFonts w:eastAsia="Times New Roman" w:cs="Times New Roman"/>
          <w:b/>
          <w:bCs/>
          <w:szCs w:val="24"/>
          <w:lang w:eastAsia="hr-HR"/>
        </w:rPr>
        <w:t>OG</w:t>
      </w:r>
      <w:r w:rsidR="00AF1E5B">
        <w:rPr>
          <w:rFonts w:eastAsia="Times New Roman" w:cs="Times New Roman"/>
          <w:b/>
          <w:bCs/>
          <w:szCs w:val="24"/>
          <w:lang w:eastAsia="hr-HR"/>
        </w:rPr>
        <w:t xml:space="preserve"> ODJELA OPĆINE GRADAC</w:t>
      </w:r>
    </w:p>
    <w:p w:rsidR="00AF1E5B" w:rsidRDefault="00AF1E5B" w:rsidP="00AF1E5B">
      <w:pPr>
        <w:spacing w:line="240" w:lineRule="auto"/>
        <w:jc w:val="center"/>
        <w:rPr>
          <w:rFonts w:eastAsia="Times New Roman" w:cs="Times New Roman"/>
          <w:b/>
          <w:bCs/>
          <w:szCs w:val="24"/>
          <w:lang w:eastAsia="hr-HR"/>
        </w:rPr>
      </w:pPr>
    </w:p>
    <w:p w:rsidR="00AF1E5B" w:rsidRDefault="00AF1E5B" w:rsidP="00AF1E5B">
      <w:pPr>
        <w:spacing w:line="240" w:lineRule="auto"/>
        <w:jc w:val="center"/>
        <w:rPr>
          <w:rFonts w:eastAsia="Times New Roman" w:cs="Times New Roman"/>
          <w:szCs w:val="24"/>
          <w:lang w:eastAsia="hr-HR"/>
        </w:rPr>
      </w:pPr>
      <w:r>
        <w:rPr>
          <w:rFonts w:eastAsia="Times New Roman" w:cs="Times New Roman"/>
          <w:b/>
          <w:bCs/>
          <w:szCs w:val="24"/>
          <w:lang w:eastAsia="hr-HR"/>
        </w:rPr>
        <w:t> </w:t>
      </w:r>
    </w:p>
    <w:p w:rsidR="00AF1E5B" w:rsidRDefault="00AF1E5B" w:rsidP="00AF1E5B">
      <w:pPr>
        <w:spacing w:line="240" w:lineRule="auto"/>
        <w:rPr>
          <w:rFonts w:eastAsia="Times New Roman" w:cs="Times New Roman"/>
          <w:b/>
          <w:bCs/>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b/>
          <w:bCs/>
          <w:szCs w:val="24"/>
          <w:lang w:eastAsia="hr-HR"/>
        </w:rPr>
        <w:t>I</w:t>
      </w:r>
      <w:r w:rsidR="00242526">
        <w:rPr>
          <w:rFonts w:eastAsia="Times New Roman" w:cs="Times New Roman"/>
          <w:b/>
          <w:bCs/>
          <w:szCs w:val="24"/>
          <w:lang w:eastAsia="hr-HR"/>
        </w:rPr>
        <w:t xml:space="preserve"> </w:t>
      </w:r>
      <w:r>
        <w:rPr>
          <w:rFonts w:eastAsia="Times New Roman" w:cs="Times New Roman"/>
          <w:b/>
          <w:bCs/>
          <w:szCs w:val="24"/>
          <w:lang w:eastAsia="hr-HR"/>
        </w:rPr>
        <w:t xml:space="preserve"> OPĆE ODREDBE </w:t>
      </w:r>
    </w:p>
    <w:p w:rsidR="00AF1E5B" w:rsidRDefault="00AF1E5B" w:rsidP="00AF1E5B">
      <w:pPr>
        <w:spacing w:line="240" w:lineRule="auto"/>
        <w:jc w:val="center"/>
        <w:rPr>
          <w:rFonts w:eastAsia="Times New Roman" w:cs="Times New Roman"/>
          <w:szCs w:val="24"/>
          <w:lang w:eastAsia="hr-HR"/>
        </w:rPr>
      </w:pPr>
      <w:r>
        <w:rPr>
          <w:rFonts w:eastAsia="Times New Roman" w:cs="Times New Roman"/>
          <w:szCs w:val="24"/>
          <w:lang w:eastAsia="hr-HR"/>
        </w:rPr>
        <w:t>Članak 1.</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 xml:space="preserve">Pravilnikom o unutarnjem redu </w:t>
      </w:r>
      <w:r w:rsidR="003D2B87">
        <w:rPr>
          <w:rFonts w:eastAsia="Times New Roman" w:cs="Times New Roman"/>
          <w:szCs w:val="24"/>
          <w:lang w:eastAsia="hr-HR"/>
        </w:rPr>
        <w:t>J</w:t>
      </w:r>
      <w:r w:rsidR="0069416A">
        <w:rPr>
          <w:rFonts w:eastAsia="Times New Roman" w:cs="Times New Roman"/>
          <w:szCs w:val="24"/>
          <w:lang w:eastAsia="hr-HR"/>
        </w:rPr>
        <w:t>edinstvenog upravnog</w:t>
      </w:r>
      <w:r>
        <w:rPr>
          <w:rFonts w:eastAsia="Times New Roman" w:cs="Times New Roman"/>
          <w:szCs w:val="24"/>
          <w:lang w:eastAsia="hr-HR"/>
        </w:rPr>
        <w:t xml:space="preserve"> odjela Općine Gradac (u daljnjem tekstu: Pravilnik) uređuje se unutarnje ustrojstvo </w:t>
      </w:r>
      <w:r w:rsidR="003D2B87">
        <w:rPr>
          <w:rFonts w:eastAsia="Times New Roman" w:cs="Times New Roman"/>
          <w:szCs w:val="24"/>
          <w:lang w:eastAsia="hr-HR"/>
        </w:rPr>
        <w:t>J</w:t>
      </w:r>
      <w:r w:rsidR="0069416A">
        <w:rPr>
          <w:rFonts w:eastAsia="Times New Roman" w:cs="Times New Roman"/>
          <w:szCs w:val="24"/>
          <w:lang w:eastAsia="hr-HR"/>
        </w:rPr>
        <w:t xml:space="preserve">edinstvenog </w:t>
      </w:r>
      <w:r>
        <w:rPr>
          <w:rFonts w:eastAsia="Times New Roman" w:cs="Times New Roman"/>
          <w:szCs w:val="24"/>
          <w:lang w:eastAsia="hr-HR"/>
        </w:rPr>
        <w:t>upravn</w:t>
      </w:r>
      <w:r w:rsidR="0069416A">
        <w:rPr>
          <w:rFonts w:eastAsia="Times New Roman" w:cs="Times New Roman"/>
          <w:szCs w:val="24"/>
          <w:lang w:eastAsia="hr-HR"/>
        </w:rPr>
        <w:t>og</w:t>
      </w:r>
      <w:r>
        <w:rPr>
          <w:rFonts w:eastAsia="Times New Roman" w:cs="Times New Roman"/>
          <w:szCs w:val="24"/>
          <w:lang w:eastAsia="hr-HR"/>
        </w:rPr>
        <w:t xml:space="preserve"> odjela, nazivi radnih mjesta, opis poslova koji se obavljaju na radnim mjestima, broj službenika i namještenika, stručni i drugi uvjeti za prijam u službu i raspored na radna mjesta te druga pitanja značajna za rad </w:t>
      </w:r>
      <w:r w:rsidR="005224C4">
        <w:rPr>
          <w:rFonts w:eastAsia="Times New Roman" w:cs="Times New Roman"/>
          <w:szCs w:val="24"/>
          <w:lang w:eastAsia="hr-HR"/>
        </w:rPr>
        <w:t>J</w:t>
      </w:r>
      <w:r w:rsidR="0069416A">
        <w:rPr>
          <w:rFonts w:eastAsia="Times New Roman" w:cs="Times New Roman"/>
          <w:szCs w:val="24"/>
          <w:lang w:eastAsia="hr-HR"/>
        </w:rPr>
        <w:t xml:space="preserve">edinstvenog </w:t>
      </w:r>
      <w:r>
        <w:rPr>
          <w:rFonts w:eastAsia="Times New Roman" w:cs="Times New Roman"/>
          <w:szCs w:val="24"/>
          <w:lang w:eastAsia="hr-HR"/>
        </w:rPr>
        <w:t>upravn</w:t>
      </w:r>
      <w:r w:rsidR="0069416A">
        <w:rPr>
          <w:rFonts w:eastAsia="Times New Roman" w:cs="Times New Roman"/>
          <w:szCs w:val="24"/>
          <w:lang w:eastAsia="hr-HR"/>
        </w:rPr>
        <w:t>og</w:t>
      </w:r>
      <w:r>
        <w:rPr>
          <w:rFonts w:eastAsia="Times New Roman" w:cs="Times New Roman"/>
          <w:szCs w:val="24"/>
          <w:lang w:eastAsia="hr-HR"/>
        </w:rPr>
        <w:t xml:space="preserve"> odjela Općine G</w:t>
      </w:r>
      <w:r w:rsidR="005224C4">
        <w:rPr>
          <w:rFonts w:eastAsia="Times New Roman" w:cs="Times New Roman"/>
          <w:szCs w:val="24"/>
          <w:lang w:eastAsia="hr-HR"/>
        </w:rPr>
        <w:t>radac</w:t>
      </w:r>
      <w:r>
        <w:rPr>
          <w:rFonts w:eastAsia="Times New Roman" w:cs="Times New Roman"/>
          <w:szCs w:val="24"/>
          <w:lang w:eastAsia="hr-HR"/>
        </w:rPr>
        <w:t>.</w:t>
      </w:r>
    </w:p>
    <w:p w:rsidR="00AF1E5B" w:rsidRDefault="00AF1E5B" w:rsidP="00AF1E5B">
      <w:pPr>
        <w:spacing w:line="240" w:lineRule="auto"/>
        <w:jc w:val="center"/>
        <w:rPr>
          <w:rFonts w:eastAsia="Times New Roman" w:cs="Times New Roman"/>
          <w:szCs w:val="24"/>
          <w:lang w:eastAsia="hr-HR"/>
        </w:rPr>
      </w:pPr>
      <w:r>
        <w:rPr>
          <w:rFonts w:eastAsia="Times New Roman" w:cs="Times New Roman"/>
          <w:szCs w:val="24"/>
          <w:lang w:eastAsia="hr-HR"/>
        </w:rPr>
        <w:t>Članak 2.</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Riječi i pojmovi koji se koriste u ovom Pravilniku odnose se jednako na muški i ženski rod bez obzira jesu li korišteni u muškom ili ženskom rodu.</w:t>
      </w:r>
    </w:p>
    <w:p w:rsidR="00AF1E5B" w:rsidRDefault="00AF1E5B" w:rsidP="00AF1E5B">
      <w:pPr>
        <w:autoSpaceDE w:val="0"/>
        <w:autoSpaceDN w:val="0"/>
        <w:spacing w:line="240" w:lineRule="auto"/>
        <w:rPr>
          <w:rFonts w:eastAsia="Times New Roman" w:cs="Times New Roman"/>
          <w:szCs w:val="24"/>
          <w:lang w:eastAsia="hr-HR"/>
        </w:rPr>
      </w:pPr>
      <w:r>
        <w:rPr>
          <w:rFonts w:eastAsia="Times New Roman" w:cs="Times New Roman"/>
          <w:szCs w:val="24"/>
          <w:lang w:eastAsia="hr-HR"/>
        </w:rPr>
        <w:t>Kod donošenja rješenja o rasporedu, odnosno imenovanju, kao i u potpisu pismena, te na uredskim natpisima koristi se naziv radnog mjesta u muškom ili ženskom rodu.</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jc w:val="center"/>
        <w:rPr>
          <w:rFonts w:eastAsia="Times New Roman" w:cs="Times New Roman"/>
          <w:szCs w:val="24"/>
          <w:lang w:eastAsia="hr-HR"/>
        </w:rPr>
      </w:pPr>
      <w:r>
        <w:rPr>
          <w:rFonts w:eastAsia="Times New Roman" w:cs="Times New Roman"/>
          <w:szCs w:val="24"/>
          <w:lang w:eastAsia="hr-HR"/>
        </w:rPr>
        <w:t>Članak 3.</w:t>
      </w:r>
    </w:p>
    <w:p w:rsidR="00AF1E5B" w:rsidRDefault="00AF1E5B" w:rsidP="00AF1E5B">
      <w:pPr>
        <w:spacing w:line="240" w:lineRule="auto"/>
        <w:rPr>
          <w:rFonts w:eastAsia="Times New Roman" w:cs="Times New Roman"/>
          <w:szCs w:val="24"/>
          <w:lang w:eastAsia="hr-HR"/>
        </w:rPr>
      </w:pPr>
    </w:p>
    <w:p w:rsidR="00AF1E5B" w:rsidRDefault="003D2B87" w:rsidP="00AF1E5B">
      <w:pPr>
        <w:spacing w:line="240" w:lineRule="auto"/>
        <w:rPr>
          <w:rFonts w:eastAsia="Times New Roman" w:cs="Times New Roman"/>
          <w:szCs w:val="24"/>
          <w:lang w:eastAsia="hr-HR"/>
        </w:rPr>
      </w:pPr>
      <w:r>
        <w:rPr>
          <w:rFonts w:eastAsia="Times New Roman" w:cs="Times New Roman"/>
          <w:szCs w:val="24"/>
          <w:lang w:eastAsia="hr-HR"/>
        </w:rPr>
        <w:t>Jedinstveni u</w:t>
      </w:r>
      <w:r w:rsidR="00AF1E5B">
        <w:rPr>
          <w:rFonts w:eastAsia="Times New Roman" w:cs="Times New Roman"/>
          <w:szCs w:val="24"/>
          <w:lang w:eastAsia="hr-HR"/>
        </w:rPr>
        <w:t xml:space="preserve">pravni odjel obavlja poslove određene zakonom, drugim propisima, statutom i </w:t>
      </w:r>
      <w:r w:rsidR="00AF1E5B" w:rsidRPr="003D2B87">
        <w:rPr>
          <w:rFonts w:eastAsia="Times New Roman" w:cs="Times New Roman"/>
          <w:szCs w:val="24"/>
          <w:lang w:eastAsia="hr-HR"/>
        </w:rPr>
        <w:t xml:space="preserve">Odlukom o </w:t>
      </w:r>
      <w:r w:rsidR="00DF5D3C" w:rsidRPr="003D2B87">
        <w:rPr>
          <w:rFonts w:eastAsia="Times New Roman" w:cs="Times New Roman"/>
          <w:szCs w:val="24"/>
          <w:lang w:eastAsia="hr-HR"/>
        </w:rPr>
        <w:t xml:space="preserve">ustrojstvu </w:t>
      </w:r>
      <w:r w:rsidRPr="003D2B87">
        <w:rPr>
          <w:rFonts w:eastAsia="Times New Roman" w:cs="Times New Roman"/>
          <w:szCs w:val="24"/>
          <w:lang w:eastAsia="hr-HR"/>
        </w:rPr>
        <w:t>i djelokrugu Jedinstvenog upravnog odjela</w:t>
      </w:r>
      <w:r w:rsidR="00DF5D3C" w:rsidRPr="003D2B87">
        <w:rPr>
          <w:rFonts w:eastAsia="Times New Roman" w:cs="Times New Roman"/>
          <w:szCs w:val="24"/>
          <w:lang w:eastAsia="hr-HR"/>
        </w:rPr>
        <w:t xml:space="preserve"> </w:t>
      </w:r>
      <w:r w:rsidR="00AF1E5B" w:rsidRPr="003D2B87">
        <w:rPr>
          <w:rFonts w:eastAsia="Times New Roman" w:cs="Times New Roman"/>
          <w:szCs w:val="24"/>
          <w:lang w:eastAsia="hr-HR"/>
        </w:rPr>
        <w:t>Općine Gradac,</w:t>
      </w:r>
      <w:r w:rsidR="00AF1E5B">
        <w:rPr>
          <w:rFonts w:eastAsia="Times New Roman" w:cs="Times New Roman"/>
          <w:szCs w:val="24"/>
          <w:lang w:eastAsia="hr-HR"/>
        </w:rPr>
        <w:t xml:space="preserve"> u nastavku: Odluka i drugim propisima.</w:t>
      </w:r>
    </w:p>
    <w:p w:rsidR="00AF1E5B" w:rsidRDefault="00AF1E5B" w:rsidP="00AF1E5B">
      <w:pPr>
        <w:spacing w:line="240" w:lineRule="auto"/>
        <w:jc w:val="center"/>
        <w:rPr>
          <w:rFonts w:eastAsia="Times New Roman" w:cs="Times New Roman"/>
          <w:szCs w:val="24"/>
          <w:lang w:eastAsia="hr-HR"/>
        </w:rPr>
      </w:pPr>
      <w:r>
        <w:rPr>
          <w:rFonts w:eastAsia="Times New Roman" w:cs="Times New Roman"/>
          <w:szCs w:val="24"/>
          <w:lang w:eastAsia="hr-HR"/>
        </w:rPr>
        <w:t>Članak 4.</w:t>
      </w:r>
    </w:p>
    <w:p w:rsidR="00AF1E5B" w:rsidRDefault="00AF1E5B" w:rsidP="00AF1E5B">
      <w:pPr>
        <w:spacing w:line="240" w:lineRule="auto"/>
        <w:rPr>
          <w:rFonts w:eastAsia="Times New Roman" w:cs="Times New Roman"/>
          <w:szCs w:val="24"/>
          <w:lang w:eastAsia="hr-HR"/>
        </w:rPr>
      </w:pPr>
    </w:p>
    <w:p w:rsidR="00AF1E5B" w:rsidRDefault="003D2B87" w:rsidP="00AF1E5B">
      <w:pPr>
        <w:spacing w:line="240" w:lineRule="auto"/>
        <w:rPr>
          <w:rFonts w:eastAsia="Times New Roman" w:cs="Times New Roman"/>
          <w:szCs w:val="24"/>
          <w:lang w:eastAsia="hr-HR"/>
        </w:rPr>
      </w:pPr>
      <w:r>
        <w:rPr>
          <w:rFonts w:eastAsia="Times New Roman" w:cs="Times New Roman"/>
          <w:szCs w:val="24"/>
          <w:lang w:eastAsia="hr-HR"/>
        </w:rPr>
        <w:t>Jedinstvenim u</w:t>
      </w:r>
      <w:r w:rsidR="00AF1E5B">
        <w:rPr>
          <w:rFonts w:eastAsia="Times New Roman" w:cs="Times New Roman"/>
          <w:szCs w:val="24"/>
          <w:lang w:eastAsia="hr-HR"/>
        </w:rPr>
        <w:t xml:space="preserve">pravnim odjelom upravlja pročelnik koji organizira i usklađuje rad </w:t>
      </w:r>
      <w:r>
        <w:rPr>
          <w:rFonts w:eastAsia="Times New Roman" w:cs="Times New Roman"/>
          <w:szCs w:val="24"/>
          <w:lang w:eastAsia="hr-HR"/>
        </w:rPr>
        <w:t xml:space="preserve">Jedinstvenog </w:t>
      </w:r>
      <w:r w:rsidR="00AF1E5B">
        <w:rPr>
          <w:rFonts w:eastAsia="Times New Roman" w:cs="Times New Roman"/>
          <w:szCs w:val="24"/>
          <w:lang w:eastAsia="hr-HR"/>
        </w:rPr>
        <w:t>upravnog odjela te je odgovoran za zakonit rad i pravovremeno obavljanje poslova i zadataka iz djelokruga svog rada.</w:t>
      </w:r>
    </w:p>
    <w:p w:rsidR="00AF1E5B" w:rsidRDefault="00AF1E5B" w:rsidP="00AF1E5B">
      <w:pPr>
        <w:spacing w:line="240" w:lineRule="auto"/>
        <w:jc w:val="center"/>
        <w:rPr>
          <w:rFonts w:eastAsia="Times New Roman" w:cs="Times New Roman"/>
          <w:szCs w:val="24"/>
          <w:lang w:eastAsia="hr-HR"/>
        </w:rPr>
      </w:pPr>
      <w:r>
        <w:rPr>
          <w:rFonts w:eastAsia="Times New Roman" w:cs="Times New Roman"/>
          <w:szCs w:val="24"/>
          <w:lang w:eastAsia="hr-HR"/>
        </w:rPr>
        <w:t>Članak 5.</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Službenici i namještenici dužni su svoje poslove obavljati sukladno zakonu i drugim propisima, općim aktima Općine Gradac te pravilima struke. Za svoj rad su odgovorni pročelniku.</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b/>
          <w:szCs w:val="24"/>
          <w:lang w:eastAsia="hr-HR"/>
        </w:rPr>
      </w:pPr>
      <w:r>
        <w:rPr>
          <w:rFonts w:eastAsia="Times New Roman" w:cs="Times New Roman"/>
          <w:b/>
          <w:bCs/>
          <w:szCs w:val="24"/>
          <w:lang w:eastAsia="hr-HR"/>
        </w:rPr>
        <w:t xml:space="preserve">II </w:t>
      </w:r>
      <w:r w:rsidR="00242526">
        <w:rPr>
          <w:rFonts w:eastAsia="Times New Roman" w:cs="Times New Roman"/>
          <w:b/>
          <w:bCs/>
          <w:szCs w:val="24"/>
          <w:lang w:eastAsia="hr-HR"/>
        </w:rPr>
        <w:t xml:space="preserve"> </w:t>
      </w:r>
      <w:r>
        <w:rPr>
          <w:rFonts w:eastAsia="Times New Roman" w:cs="Times New Roman"/>
          <w:b/>
          <w:bCs/>
          <w:szCs w:val="24"/>
          <w:lang w:eastAsia="hr-HR"/>
        </w:rPr>
        <w:t>UNUTARNJE USTROJSTVO</w:t>
      </w:r>
    </w:p>
    <w:p w:rsidR="00AF1E5B" w:rsidRDefault="00AF1E5B" w:rsidP="00242526">
      <w:pPr>
        <w:spacing w:line="240" w:lineRule="auto"/>
        <w:jc w:val="center"/>
        <w:rPr>
          <w:rFonts w:eastAsia="Times New Roman" w:cs="Times New Roman"/>
          <w:szCs w:val="24"/>
          <w:lang w:eastAsia="hr-HR"/>
        </w:rPr>
      </w:pPr>
      <w:r>
        <w:rPr>
          <w:rFonts w:eastAsia="Times New Roman" w:cs="Times New Roman"/>
          <w:szCs w:val="24"/>
          <w:lang w:eastAsia="hr-HR"/>
        </w:rPr>
        <w:t>Članak 6.</w:t>
      </w:r>
    </w:p>
    <w:p w:rsidR="00AF1E5B" w:rsidRDefault="00AF1E5B" w:rsidP="00AF1E5B">
      <w:pPr>
        <w:spacing w:line="240" w:lineRule="auto"/>
        <w:rPr>
          <w:rFonts w:eastAsia="Times New Roman" w:cs="Times New Roman"/>
          <w:szCs w:val="24"/>
          <w:lang w:eastAsia="hr-HR"/>
        </w:rPr>
      </w:pPr>
    </w:p>
    <w:p w:rsidR="006E6EF2" w:rsidRPr="006E6EF2" w:rsidRDefault="006E6EF2" w:rsidP="006E6EF2">
      <w:pPr>
        <w:spacing w:line="240" w:lineRule="auto"/>
        <w:rPr>
          <w:rFonts w:eastAsia="Times New Roman" w:cs="Times New Roman"/>
          <w:szCs w:val="24"/>
          <w:lang w:eastAsia="hr-HR"/>
        </w:rPr>
      </w:pPr>
      <w:r w:rsidRPr="006E6EF2">
        <w:rPr>
          <w:rFonts w:eastAsia="Times New Roman" w:cs="Times New Roman"/>
          <w:szCs w:val="24"/>
          <w:lang w:eastAsia="hr-HR"/>
        </w:rPr>
        <w:t xml:space="preserve">Sastavni dio ovog Pravilnika čini Sistematizacija radnih mjesta </w:t>
      </w:r>
      <w:r>
        <w:rPr>
          <w:rFonts w:eastAsia="Times New Roman" w:cs="Times New Roman"/>
          <w:szCs w:val="24"/>
          <w:lang w:eastAsia="hr-HR"/>
        </w:rPr>
        <w:t xml:space="preserve">koja sadrži </w:t>
      </w:r>
      <w:r w:rsidRPr="006E6EF2">
        <w:rPr>
          <w:rFonts w:eastAsia="Times New Roman" w:cs="Times New Roman"/>
          <w:szCs w:val="24"/>
          <w:lang w:eastAsia="hr-HR"/>
        </w:rPr>
        <w:t>popis radnih mjesta, nazive i opis poslova radnih</w:t>
      </w:r>
      <w:r>
        <w:rPr>
          <w:rFonts w:eastAsia="Times New Roman" w:cs="Times New Roman"/>
          <w:szCs w:val="24"/>
          <w:lang w:eastAsia="hr-HR"/>
        </w:rPr>
        <w:t xml:space="preserve"> </w:t>
      </w:r>
      <w:r w:rsidRPr="006E6EF2">
        <w:rPr>
          <w:rFonts w:eastAsia="Times New Roman" w:cs="Times New Roman"/>
          <w:szCs w:val="24"/>
          <w:lang w:eastAsia="hr-HR"/>
        </w:rPr>
        <w:t xml:space="preserve">mjesta, stručne i druge uvjete za raspored na radna </w:t>
      </w:r>
      <w:r>
        <w:rPr>
          <w:rFonts w:eastAsia="Times New Roman" w:cs="Times New Roman"/>
          <w:szCs w:val="24"/>
          <w:lang w:eastAsia="hr-HR"/>
        </w:rPr>
        <w:t xml:space="preserve">mjesta </w:t>
      </w:r>
      <w:r w:rsidRPr="006E6EF2">
        <w:rPr>
          <w:rFonts w:eastAsia="Times New Roman" w:cs="Times New Roman"/>
          <w:szCs w:val="24"/>
          <w:lang w:eastAsia="hr-HR"/>
        </w:rPr>
        <w:t xml:space="preserve">te broj izvršitelja na pojedinom radnom mjestu. </w:t>
      </w:r>
    </w:p>
    <w:p w:rsidR="006E6EF2" w:rsidRDefault="006E6EF2"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p>
    <w:p w:rsidR="00F12293" w:rsidRDefault="00F12293" w:rsidP="00242526">
      <w:pPr>
        <w:spacing w:line="240" w:lineRule="auto"/>
        <w:jc w:val="center"/>
        <w:rPr>
          <w:rFonts w:eastAsia="Times New Roman" w:cs="Times New Roman"/>
          <w:szCs w:val="24"/>
          <w:lang w:eastAsia="hr-HR"/>
        </w:rPr>
      </w:pPr>
    </w:p>
    <w:p w:rsidR="00AF1E5B" w:rsidRDefault="009A593F" w:rsidP="00242526">
      <w:pPr>
        <w:spacing w:line="240" w:lineRule="auto"/>
        <w:jc w:val="center"/>
        <w:rPr>
          <w:rFonts w:eastAsia="Times New Roman" w:cs="Times New Roman"/>
          <w:szCs w:val="24"/>
          <w:lang w:eastAsia="hr-HR"/>
        </w:rPr>
      </w:pPr>
      <w:r>
        <w:rPr>
          <w:rFonts w:eastAsia="Times New Roman" w:cs="Times New Roman"/>
          <w:szCs w:val="24"/>
          <w:lang w:eastAsia="hr-HR"/>
        </w:rPr>
        <w:t xml:space="preserve">Članak </w:t>
      </w:r>
      <w:r w:rsidR="00536B4C">
        <w:rPr>
          <w:rFonts w:eastAsia="Times New Roman" w:cs="Times New Roman"/>
          <w:szCs w:val="24"/>
          <w:lang w:eastAsia="hr-HR"/>
        </w:rPr>
        <w:t>7.</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Po potrebi posla općinski načelnik može odobriti zapošljavanje komunalnih i prometnih redara na određeno vrijeme, a u skladu sa zakonskim propisima i proračunom Općine Gradac.</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Broj sezonskih službenika općinski načelnik će utvrditi po potrebi posla u skladu s proračunom Općine Gradac.</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 </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b/>
          <w:bCs/>
          <w:szCs w:val="24"/>
          <w:lang w:eastAsia="hr-HR"/>
        </w:rPr>
      </w:pPr>
      <w:r>
        <w:rPr>
          <w:rFonts w:eastAsia="Times New Roman" w:cs="Times New Roman"/>
          <w:b/>
          <w:bCs/>
          <w:szCs w:val="24"/>
          <w:lang w:eastAsia="hr-HR"/>
        </w:rPr>
        <w:t>III</w:t>
      </w:r>
      <w:r w:rsidR="00242526">
        <w:rPr>
          <w:rFonts w:eastAsia="Times New Roman" w:cs="Times New Roman"/>
          <w:b/>
          <w:bCs/>
          <w:szCs w:val="24"/>
          <w:lang w:eastAsia="hr-HR"/>
        </w:rPr>
        <w:t xml:space="preserve"> </w:t>
      </w:r>
      <w:r>
        <w:rPr>
          <w:rFonts w:eastAsia="Times New Roman" w:cs="Times New Roman"/>
          <w:b/>
          <w:bCs/>
          <w:szCs w:val="24"/>
          <w:lang w:eastAsia="hr-HR"/>
        </w:rPr>
        <w:t xml:space="preserve"> VOĐENJE UPRAVNOG POSTUPKA I RJEŠAVANJE O UPRAVNIM STVARIMA</w:t>
      </w:r>
    </w:p>
    <w:p w:rsidR="00AF1E5B" w:rsidRDefault="00AF1E5B" w:rsidP="00AF1E5B">
      <w:pPr>
        <w:spacing w:line="240" w:lineRule="auto"/>
        <w:rPr>
          <w:rFonts w:eastAsia="Times New Roman" w:cs="Times New Roman"/>
          <w:szCs w:val="24"/>
          <w:lang w:eastAsia="hr-HR"/>
        </w:rPr>
      </w:pPr>
    </w:p>
    <w:p w:rsidR="00AF1E5B" w:rsidRDefault="00AF1E5B" w:rsidP="00242526">
      <w:pPr>
        <w:spacing w:line="240" w:lineRule="auto"/>
        <w:jc w:val="center"/>
        <w:rPr>
          <w:rFonts w:eastAsia="Times New Roman" w:cs="Times New Roman"/>
          <w:szCs w:val="24"/>
          <w:lang w:eastAsia="hr-HR"/>
        </w:rPr>
      </w:pPr>
      <w:r>
        <w:rPr>
          <w:rFonts w:eastAsia="Times New Roman" w:cs="Times New Roman"/>
          <w:szCs w:val="24"/>
          <w:lang w:eastAsia="hr-HR"/>
        </w:rPr>
        <w:t xml:space="preserve">Članak </w:t>
      </w:r>
      <w:r w:rsidR="00536B4C">
        <w:rPr>
          <w:rFonts w:eastAsia="Times New Roman" w:cs="Times New Roman"/>
          <w:szCs w:val="24"/>
          <w:lang w:eastAsia="hr-HR"/>
        </w:rPr>
        <w:t>8.</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U upravnom postupku  postupa službenik u opisu poslova kojeg je vođenje tog postupka ili rješavanje o upravnim stvarima.</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Službenik ovlašten za rješavanje o upravnim stvarima ovlašten je i za vođenje postupka koji prethodi rješavanju upravne stvari.</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Kada je službenik u opisu poslova kojeg je vođenje upravnog postupka ili rješavanje u upravnim stvarima odsutan ili postoje pravne zapreke za njegovo postupanje ili odnosno radno mjesto nije popunjeno, za vođenje postupka, odnosno rješavanje upravne stvari nadležan je pročelnik upravnog odjela. Ako nadležnost za rješavanje pojedine stvari nije određena zakonom, drugim propisom, ni ovim Pravilnikom, za rješavanje upravne stvari nadležan je pročelnik upravnog odjela.</w:t>
      </w:r>
    </w:p>
    <w:p w:rsidR="006F2453" w:rsidRDefault="006F2453"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b/>
          <w:bCs/>
          <w:szCs w:val="24"/>
          <w:lang w:eastAsia="hr-HR"/>
        </w:rPr>
      </w:pPr>
      <w:r>
        <w:rPr>
          <w:rFonts w:eastAsia="Times New Roman" w:cs="Times New Roman"/>
          <w:b/>
          <w:bCs/>
          <w:szCs w:val="24"/>
          <w:lang w:eastAsia="hr-HR"/>
        </w:rPr>
        <w:t>IV</w:t>
      </w:r>
      <w:r w:rsidR="00242526">
        <w:rPr>
          <w:rFonts w:eastAsia="Times New Roman" w:cs="Times New Roman"/>
          <w:b/>
          <w:bCs/>
          <w:szCs w:val="24"/>
          <w:lang w:eastAsia="hr-HR"/>
        </w:rPr>
        <w:t xml:space="preserve"> </w:t>
      </w:r>
      <w:r>
        <w:rPr>
          <w:rFonts w:eastAsia="Times New Roman" w:cs="Times New Roman"/>
          <w:b/>
          <w:bCs/>
          <w:szCs w:val="24"/>
          <w:lang w:eastAsia="hr-HR"/>
        </w:rPr>
        <w:t> PLAĆE SLUŽBENIKA I NAMJEŠTENIKA</w:t>
      </w:r>
    </w:p>
    <w:p w:rsidR="00242526" w:rsidRDefault="00242526" w:rsidP="00AF1E5B">
      <w:pPr>
        <w:spacing w:line="240" w:lineRule="auto"/>
        <w:rPr>
          <w:rFonts w:eastAsia="Times New Roman" w:cs="Times New Roman"/>
          <w:szCs w:val="24"/>
          <w:lang w:eastAsia="hr-HR"/>
        </w:rPr>
      </w:pPr>
    </w:p>
    <w:p w:rsidR="00AF1E5B" w:rsidRDefault="00AF1E5B" w:rsidP="00242526">
      <w:pPr>
        <w:spacing w:line="240" w:lineRule="auto"/>
        <w:jc w:val="center"/>
        <w:rPr>
          <w:rFonts w:eastAsia="Times New Roman" w:cs="Times New Roman"/>
          <w:szCs w:val="24"/>
          <w:lang w:eastAsia="hr-HR"/>
        </w:rPr>
      </w:pPr>
      <w:r>
        <w:rPr>
          <w:rFonts w:eastAsia="Times New Roman" w:cs="Times New Roman"/>
          <w:szCs w:val="24"/>
          <w:lang w:eastAsia="hr-HR"/>
        </w:rPr>
        <w:t xml:space="preserve">Članak </w:t>
      </w:r>
      <w:r w:rsidR="00536B4C">
        <w:rPr>
          <w:rFonts w:eastAsia="Times New Roman" w:cs="Times New Roman"/>
          <w:szCs w:val="24"/>
          <w:lang w:eastAsia="hr-HR"/>
        </w:rPr>
        <w:t>9.</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 xml:space="preserve">Plaća službenika i namještenika određuje se sukladno Uredbi o klasifikaciji radnih mjesta u lokalnoj i područnoj (regionalnoj) samoupravi i Odluci o koeficijentima za obračun plaća koje donosi predstavničko tijelo. </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b/>
          <w:szCs w:val="24"/>
          <w:lang w:eastAsia="hr-HR"/>
        </w:rPr>
      </w:pPr>
      <w:r>
        <w:rPr>
          <w:rFonts w:eastAsia="Times New Roman" w:cs="Times New Roman"/>
          <w:b/>
          <w:bCs/>
          <w:szCs w:val="24"/>
          <w:lang w:eastAsia="hr-HR"/>
        </w:rPr>
        <w:t>V  PRIJAM U SLUŽBU</w:t>
      </w:r>
      <w:r>
        <w:t xml:space="preserve"> </w:t>
      </w:r>
    </w:p>
    <w:p w:rsidR="00AF1E5B" w:rsidRDefault="00AF1E5B" w:rsidP="00242526">
      <w:pPr>
        <w:spacing w:line="240" w:lineRule="auto"/>
        <w:jc w:val="center"/>
        <w:rPr>
          <w:rFonts w:eastAsia="Times New Roman" w:cs="Times New Roman"/>
          <w:szCs w:val="24"/>
          <w:lang w:eastAsia="hr-HR"/>
        </w:rPr>
      </w:pPr>
      <w:r>
        <w:rPr>
          <w:rFonts w:eastAsia="Times New Roman" w:cs="Times New Roman"/>
          <w:szCs w:val="24"/>
          <w:lang w:eastAsia="hr-HR"/>
        </w:rPr>
        <w:t>Članak</w:t>
      </w:r>
      <w:r w:rsidR="00536B4C">
        <w:rPr>
          <w:rFonts w:eastAsia="Times New Roman" w:cs="Times New Roman"/>
          <w:szCs w:val="24"/>
          <w:lang w:eastAsia="hr-HR"/>
        </w:rPr>
        <w:t xml:space="preserve"> 10.</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Postupak prijma u službu može se provesti samo u skladu s planom prijma u službu utvrđenim u skladu s odredbama Zakona o službenicima i namještenicima u lokalnoj i područnoj (regionalnoj) samoupravi te u skladu s odredbama ovog Pravilnika.</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Iznimno, u slučaju potrebe prijma u službu na određeno vrijeme i popune radnog mjesta koje je ostalo upražnjeno nakon donošenja plana za tekuću godinu, može se provesti mimo uvjeta navedenih u stavku 1. ovog članka u skladu sa odredbama Zakona.</w:t>
      </w:r>
    </w:p>
    <w:p w:rsidR="00AF1E5B" w:rsidRDefault="00AF1E5B" w:rsidP="00AF1E5B">
      <w:pPr>
        <w:spacing w:line="240" w:lineRule="auto"/>
        <w:rPr>
          <w:rFonts w:eastAsia="Times New Roman" w:cs="Times New Roman"/>
          <w:szCs w:val="24"/>
          <w:lang w:eastAsia="hr-HR"/>
        </w:rPr>
      </w:pPr>
    </w:p>
    <w:p w:rsidR="00AF1E5B" w:rsidRDefault="00AF1E5B" w:rsidP="00242526">
      <w:pPr>
        <w:spacing w:line="240" w:lineRule="auto"/>
        <w:jc w:val="center"/>
        <w:rPr>
          <w:rFonts w:eastAsia="Times New Roman" w:cs="Times New Roman"/>
          <w:szCs w:val="24"/>
          <w:lang w:eastAsia="hr-HR"/>
        </w:rPr>
      </w:pPr>
      <w:r>
        <w:rPr>
          <w:rFonts w:eastAsia="Times New Roman" w:cs="Times New Roman"/>
          <w:szCs w:val="24"/>
          <w:lang w:eastAsia="hr-HR"/>
        </w:rPr>
        <w:t>Članak</w:t>
      </w:r>
      <w:r w:rsidR="00536B4C">
        <w:rPr>
          <w:rFonts w:eastAsia="Times New Roman" w:cs="Times New Roman"/>
          <w:szCs w:val="24"/>
          <w:lang w:eastAsia="hr-HR"/>
        </w:rPr>
        <w:t xml:space="preserve"> 11.</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Pročelnik upravnog odjela priprema prijedlog plana prijma u službu u vrijeme kad se priprema nacrt proračuna Općine za sljedeću kalendarsku godinu.</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Plan prijma utvrđuje se uroku od 30 dana od dana stupanja na snagu proračuna Općine za kalendarsku godinu na koju se plan odnosi.</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Osim kratkoročnog plana, pročelnik može izraditi i dostaviti prijedlog plana prijma u službu za razdoblje od 4 godine.</w:t>
      </w: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 xml:space="preserve">Plan prijma utvrđuje općinski načelnik i objavljuje se u Službenom glasniku Općine Gradac. </w:t>
      </w:r>
    </w:p>
    <w:p w:rsidR="007A7530" w:rsidRDefault="007A7530" w:rsidP="00AF1E5B">
      <w:pPr>
        <w:spacing w:line="240" w:lineRule="auto"/>
        <w:rPr>
          <w:rFonts w:eastAsia="Times New Roman" w:cs="Times New Roman"/>
          <w:szCs w:val="24"/>
          <w:lang w:eastAsia="hr-HR"/>
        </w:rPr>
      </w:pPr>
    </w:p>
    <w:p w:rsidR="00F12293" w:rsidRDefault="00F12293" w:rsidP="00AF1E5B">
      <w:pPr>
        <w:spacing w:line="240" w:lineRule="auto"/>
        <w:rPr>
          <w:rFonts w:eastAsia="Times New Roman" w:cs="Times New Roman"/>
          <w:szCs w:val="24"/>
          <w:lang w:eastAsia="hr-HR"/>
        </w:rPr>
      </w:pPr>
    </w:p>
    <w:p w:rsidR="00F12293" w:rsidRDefault="00F12293" w:rsidP="00AF1E5B">
      <w:pPr>
        <w:spacing w:line="240" w:lineRule="auto"/>
        <w:rPr>
          <w:rFonts w:eastAsia="Times New Roman" w:cs="Times New Roman"/>
          <w:szCs w:val="24"/>
          <w:lang w:eastAsia="hr-HR"/>
        </w:rPr>
      </w:pPr>
    </w:p>
    <w:p w:rsidR="00F12293" w:rsidRDefault="00F12293" w:rsidP="00AF1E5B">
      <w:pPr>
        <w:spacing w:line="240" w:lineRule="auto"/>
        <w:rPr>
          <w:rFonts w:eastAsia="Times New Roman" w:cs="Times New Roman"/>
          <w:szCs w:val="24"/>
          <w:lang w:eastAsia="hr-HR"/>
        </w:rPr>
      </w:pPr>
    </w:p>
    <w:p w:rsidR="00AF1E5B" w:rsidRDefault="00AF1E5B" w:rsidP="00242526">
      <w:pPr>
        <w:spacing w:line="240" w:lineRule="auto"/>
        <w:jc w:val="center"/>
        <w:rPr>
          <w:rFonts w:eastAsia="Times New Roman" w:cs="Times New Roman"/>
          <w:bCs/>
          <w:szCs w:val="24"/>
          <w:lang w:eastAsia="hr-HR"/>
        </w:rPr>
      </w:pPr>
      <w:r>
        <w:rPr>
          <w:rFonts w:eastAsia="Times New Roman" w:cs="Times New Roman"/>
          <w:bCs/>
          <w:szCs w:val="24"/>
          <w:lang w:eastAsia="hr-HR"/>
        </w:rPr>
        <w:t>Članak</w:t>
      </w:r>
      <w:r w:rsidR="00536B4C">
        <w:rPr>
          <w:rFonts w:eastAsia="Times New Roman" w:cs="Times New Roman"/>
          <w:bCs/>
          <w:szCs w:val="24"/>
          <w:lang w:eastAsia="hr-HR"/>
        </w:rPr>
        <w:t xml:space="preserve"> 12.</w:t>
      </w:r>
    </w:p>
    <w:p w:rsidR="00AF1E5B" w:rsidRDefault="00AF1E5B" w:rsidP="00AF1E5B">
      <w:pPr>
        <w:spacing w:line="240" w:lineRule="auto"/>
        <w:rPr>
          <w:rFonts w:eastAsia="Times New Roman" w:cs="Times New Roman"/>
          <w:bCs/>
          <w:szCs w:val="24"/>
          <w:lang w:eastAsia="hr-HR"/>
        </w:rPr>
      </w:pPr>
    </w:p>
    <w:p w:rsidR="00AF1E5B" w:rsidRPr="00E24904" w:rsidRDefault="00AF1E5B" w:rsidP="00E24904">
      <w:pPr>
        <w:spacing w:line="240" w:lineRule="auto"/>
        <w:rPr>
          <w:szCs w:val="24"/>
        </w:rPr>
      </w:pPr>
      <w:r>
        <w:t xml:space="preserve">Osoba koja ima potrebno radno iskustvo na odgovarajućim poslovima, a nema položen državni </w:t>
      </w:r>
      <w:r w:rsidRPr="00E24904">
        <w:rPr>
          <w:szCs w:val="24"/>
        </w:rPr>
        <w:t xml:space="preserve">stručni ispit, može se primiti u službu i rasporediti na radno mjesto, pod uvjetom da ispit položi u roku od godine dana od </w:t>
      </w:r>
      <w:r w:rsidR="00DF5D3C" w:rsidRPr="00E24904">
        <w:rPr>
          <w:szCs w:val="24"/>
        </w:rPr>
        <w:t xml:space="preserve">dana </w:t>
      </w:r>
      <w:r w:rsidRPr="00E24904">
        <w:rPr>
          <w:szCs w:val="24"/>
        </w:rPr>
        <w:t>prijma u službu.</w:t>
      </w:r>
    </w:p>
    <w:p w:rsidR="00E24904" w:rsidRDefault="00E24904" w:rsidP="00E24904">
      <w:pPr>
        <w:spacing w:line="240" w:lineRule="auto"/>
        <w:rPr>
          <w:szCs w:val="24"/>
        </w:rPr>
      </w:pPr>
    </w:p>
    <w:p w:rsidR="00E24904" w:rsidRDefault="00E24904" w:rsidP="00242526">
      <w:pPr>
        <w:spacing w:line="240" w:lineRule="auto"/>
        <w:jc w:val="center"/>
        <w:rPr>
          <w:rFonts w:eastAsia="Times New Roman" w:cs="Times New Roman"/>
          <w:bCs/>
          <w:szCs w:val="24"/>
          <w:lang w:eastAsia="hr-HR"/>
        </w:rPr>
      </w:pPr>
      <w:r>
        <w:rPr>
          <w:rFonts w:eastAsia="Times New Roman" w:cs="Times New Roman"/>
          <w:bCs/>
          <w:szCs w:val="24"/>
          <w:lang w:eastAsia="hr-HR"/>
        </w:rPr>
        <w:t>Članak</w:t>
      </w:r>
      <w:r w:rsidR="00536B4C">
        <w:rPr>
          <w:rFonts w:eastAsia="Times New Roman" w:cs="Times New Roman"/>
          <w:bCs/>
          <w:szCs w:val="24"/>
          <w:lang w:eastAsia="hr-HR"/>
        </w:rPr>
        <w:t xml:space="preserve"> 13.</w:t>
      </w:r>
    </w:p>
    <w:p w:rsidR="00E24904" w:rsidRPr="00E24904" w:rsidRDefault="00E24904" w:rsidP="00E24904">
      <w:pPr>
        <w:spacing w:line="240" w:lineRule="auto"/>
        <w:rPr>
          <w:rFonts w:eastAsia="Times New Roman" w:cs="Times New Roman"/>
          <w:bCs/>
          <w:szCs w:val="24"/>
          <w:lang w:eastAsia="hr-HR"/>
        </w:rPr>
      </w:pPr>
    </w:p>
    <w:p w:rsidR="00E24904" w:rsidRDefault="00E24904" w:rsidP="00E24904">
      <w:pPr>
        <w:spacing w:line="240" w:lineRule="auto"/>
        <w:rPr>
          <w:rFonts w:eastAsia="Times New Roman" w:cs="Times New Roman"/>
          <w:szCs w:val="24"/>
          <w:lang w:eastAsia="hr-HR"/>
        </w:rPr>
      </w:pPr>
      <w:r w:rsidRPr="00E24904">
        <w:rPr>
          <w:rFonts w:eastAsia="Times New Roman" w:cs="Times New Roman"/>
          <w:szCs w:val="24"/>
          <w:lang w:eastAsia="hr-HR"/>
        </w:rPr>
        <w:t xml:space="preserve">Osobe sa završenim obrazovanjem određene stručne spreme i struke bez </w:t>
      </w:r>
      <w:r>
        <w:rPr>
          <w:rFonts w:eastAsia="Times New Roman" w:cs="Times New Roman"/>
          <w:szCs w:val="24"/>
          <w:lang w:eastAsia="hr-HR"/>
        </w:rPr>
        <w:t>r</w:t>
      </w:r>
      <w:r w:rsidRPr="00E24904">
        <w:rPr>
          <w:rFonts w:eastAsia="Times New Roman" w:cs="Times New Roman"/>
          <w:szCs w:val="24"/>
          <w:lang w:eastAsia="hr-HR"/>
        </w:rPr>
        <w:t xml:space="preserve">adnog staža u struci ili s radnim stažem kraćim od vremena određenog za vježbenički staž, primaju se u svojstvu vježbenika. </w:t>
      </w:r>
    </w:p>
    <w:p w:rsidR="00E24904" w:rsidRPr="00E24904" w:rsidRDefault="00E24904" w:rsidP="00E24904">
      <w:pPr>
        <w:spacing w:line="240" w:lineRule="auto"/>
        <w:rPr>
          <w:rFonts w:eastAsia="Times New Roman" w:cs="Times New Roman"/>
          <w:szCs w:val="24"/>
          <w:lang w:eastAsia="hr-HR"/>
        </w:rPr>
      </w:pPr>
      <w:r w:rsidRPr="00E24904">
        <w:rPr>
          <w:rFonts w:eastAsia="Times New Roman" w:cs="Times New Roman"/>
          <w:szCs w:val="24"/>
          <w:lang w:eastAsia="hr-HR"/>
        </w:rPr>
        <w:t xml:space="preserve">Vježbenički staž traje 12 mjeseci. </w:t>
      </w:r>
    </w:p>
    <w:p w:rsidR="00E24904" w:rsidRPr="00E24904" w:rsidRDefault="00E24904" w:rsidP="00E24904">
      <w:pPr>
        <w:spacing w:line="240" w:lineRule="auto"/>
        <w:rPr>
          <w:rFonts w:eastAsia="Times New Roman" w:cs="Times New Roman"/>
          <w:szCs w:val="24"/>
          <w:lang w:eastAsia="hr-HR"/>
        </w:rPr>
      </w:pPr>
      <w:r w:rsidRPr="00E24904">
        <w:rPr>
          <w:rFonts w:eastAsia="Times New Roman" w:cs="Times New Roman"/>
          <w:szCs w:val="24"/>
          <w:lang w:eastAsia="hr-HR"/>
        </w:rPr>
        <w:t xml:space="preserve">Za vrijeme vježbeničkog staža vježbeniku pripada osnovna plaća u visini od 85% od najniže osnovne plaće za radno mjesto njegove stručne spreme, odnosno ukoliko se vježbenik prima na određeno radno mjesto tada ima pravo na osnovnu plaću u visini 85% od osnovne plaće utvrđene za to radno mjesto. </w:t>
      </w:r>
    </w:p>
    <w:p w:rsidR="00AF1E5B" w:rsidRPr="00E24904" w:rsidRDefault="00AF1E5B" w:rsidP="00E24904">
      <w:pPr>
        <w:spacing w:line="240" w:lineRule="auto"/>
        <w:rPr>
          <w:rFonts w:eastAsia="Times New Roman" w:cs="Times New Roman"/>
          <w:bCs/>
          <w:szCs w:val="24"/>
          <w:lang w:eastAsia="hr-HR"/>
        </w:rPr>
      </w:pPr>
    </w:p>
    <w:p w:rsidR="00AF1E5B" w:rsidRPr="00E24904" w:rsidRDefault="00AF1E5B" w:rsidP="00E24904">
      <w:pPr>
        <w:spacing w:line="240" w:lineRule="auto"/>
        <w:rPr>
          <w:rFonts w:eastAsia="Times New Roman" w:cs="Times New Roman"/>
          <w:bCs/>
          <w:szCs w:val="24"/>
          <w:lang w:eastAsia="hr-HR"/>
        </w:rPr>
      </w:pPr>
    </w:p>
    <w:p w:rsidR="00AF1E5B" w:rsidRDefault="00AF1E5B" w:rsidP="00AF1E5B">
      <w:pPr>
        <w:spacing w:line="240" w:lineRule="auto"/>
        <w:rPr>
          <w:rFonts w:eastAsia="Times New Roman" w:cs="Times New Roman"/>
          <w:b/>
          <w:szCs w:val="24"/>
          <w:lang w:eastAsia="hr-HR"/>
        </w:rPr>
      </w:pPr>
      <w:r>
        <w:rPr>
          <w:rFonts w:eastAsia="Times New Roman" w:cs="Times New Roman"/>
          <w:b/>
          <w:bCs/>
          <w:szCs w:val="24"/>
          <w:lang w:eastAsia="hr-HR"/>
        </w:rPr>
        <w:t>VI  PRIJELAZNE I ZAVRŠNE ODREDBE</w:t>
      </w:r>
      <w:r>
        <w:t xml:space="preserve"> </w:t>
      </w:r>
    </w:p>
    <w:p w:rsidR="00AF1E5B" w:rsidRDefault="00AF1E5B" w:rsidP="00AF1E5B">
      <w:pPr>
        <w:spacing w:line="240" w:lineRule="auto"/>
        <w:rPr>
          <w:rFonts w:eastAsia="Times New Roman" w:cs="Times New Roman"/>
          <w:bCs/>
          <w:szCs w:val="24"/>
          <w:lang w:eastAsia="hr-HR"/>
        </w:rPr>
      </w:pPr>
    </w:p>
    <w:p w:rsidR="00AF1E5B" w:rsidRDefault="00AF1E5B" w:rsidP="00242526">
      <w:pPr>
        <w:spacing w:line="240" w:lineRule="auto"/>
        <w:jc w:val="center"/>
        <w:rPr>
          <w:rFonts w:eastAsia="Times New Roman" w:cs="Times New Roman"/>
          <w:szCs w:val="24"/>
          <w:lang w:eastAsia="hr-HR"/>
        </w:rPr>
      </w:pPr>
      <w:r>
        <w:rPr>
          <w:rFonts w:eastAsia="Times New Roman" w:cs="Times New Roman"/>
          <w:bCs/>
          <w:szCs w:val="24"/>
          <w:lang w:eastAsia="hr-HR"/>
        </w:rPr>
        <w:t>Članak</w:t>
      </w:r>
      <w:r w:rsidR="00536B4C">
        <w:rPr>
          <w:rFonts w:eastAsia="Times New Roman" w:cs="Times New Roman"/>
          <w:bCs/>
          <w:szCs w:val="24"/>
          <w:lang w:eastAsia="hr-HR"/>
        </w:rPr>
        <w:t xml:space="preserve"> 14.</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t>Službenici i namještenici zatečeni u službi na dan stupanja na snagu ovog Pravilnika nastavljaju s radom na dosadašnjim radnim mjestima, do donošenja rješenja o rasporedu na radna mjesta sukladno ovom Pravilniku.</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Rješenje o rasporedu na radna mjesta sukladno ovom Pravilniku donijet će općinski načelnik za pročelnik</w:t>
      </w:r>
      <w:r w:rsidR="0069416A">
        <w:rPr>
          <w:rFonts w:eastAsia="Times New Roman" w:cs="Times New Roman"/>
          <w:szCs w:val="24"/>
          <w:lang w:eastAsia="hr-HR"/>
        </w:rPr>
        <w:t>a</w:t>
      </w:r>
      <w:r>
        <w:rPr>
          <w:rFonts w:eastAsia="Times New Roman" w:cs="Times New Roman"/>
          <w:szCs w:val="24"/>
          <w:lang w:eastAsia="hr-HR"/>
        </w:rPr>
        <w:t xml:space="preserve"> upravn</w:t>
      </w:r>
      <w:r w:rsidR="0069416A">
        <w:rPr>
          <w:rFonts w:eastAsia="Times New Roman" w:cs="Times New Roman"/>
          <w:szCs w:val="24"/>
          <w:lang w:eastAsia="hr-HR"/>
        </w:rPr>
        <w:t>og</w:t>
      </w:r>
      <w:r>
        <w:rPr>
          <w:rFonts w:eastAsia="Times New Roman" w:cs="Times New Roman"/>
          <w:szCs w:val="24"/>
          <w:lang w:eastAsia="hr-HR"/>
        </w:rPr>
        <w:t xml:space="preserve"> odjela, a pročelni</w:t>
      </w:r>
      <w:r w:rsidR="0069416A">
        <w:rPr>
          <w:rFonts w:eastAsia="Times New Roman" w:cs="Times New Roman"/>
          <w:szCs w:val="24"/>
          <w:lang w:eastAsia="hr-HR"/>
        </w:rPr>
        <w:t>k</w:t>
      </w:r>
      <w:r>
        <w:rPr>
          <w:rFonts w:eastAsia="Times New Roman" w:cs="Times New Roman"/>
          <w:szCs w:val="24"/>
          <w:lang w:eastAsia="hr-HR"/>
        </w:rPr>
        <w:t xml:space="preserve"> upravn</w:t>
      </w:r>
      <w:r w:rsidR="0069416A">
        <w:rPr>
          <w:rFonts w:eastAsia="Times New Roman" w:cs="Times New Roman"/>
          <w:szCs w:val="24"/>
          <w:lang w:eastAsia="hr-HR"/>
        </w:rPr>
        <w:t>og</w:t>
      </w:r>
      <w:r>
        <w:rPr>
          <w:rFonts w:eastAsia="Times New Roman" w:cs="Times New Roman"/>
          <w:szCs w:val="24"/>
          <w:lang w:eastAsia="hr-HR"/>
        </w:rPr>
        <w:t xml:space="preserve"> odjela za službenike i namještenike u roku 30 dana od stupanja na snagu ovog Pravilnika. </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jc w:val="center"/>
        <w:rPr>
          <w:rFonts w:eastAsia="Times New Roman" w:cs="Times New Roman"/>
          <w:szCs w:val="24"/>
          <w:lang w:eastAsia="hr-HR"/>
        </w:rPr>
      </w:pPr>
      <w:r>
        <w:rPr>
          <w:rFonts w:eastAsia="Times New Roman" w:cs="Times New Roman"/>
          <w:szCs w:val="24"/>
          <w:lang w:eastAsia="hr-HR"/>
        </w:rPr>
        <w:t xml:space="preserve">Članak </w:t>
      </w:r>
      <w:r w:rsidR="00536B4C">
        <w:rPr>
          <w:rFonts w:eastAsia="Times New Roman" w:cs="Times New Roman"/>
          <w:szCs w:val="24"/>
          <w:lang w:eastAsia="hr-HR"/>
        </w:rPr>
        <w:t>15.</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r>
        <w:rPr>
          <w:rFonts w:eastAsia="Times New Roman" w:cs="Times New Roman"/>
          <w:szCs w:val="24"/>
          <w:lang w:eastAsia="hr-HR"/>
        </w:rPr>
        <w:t>Danom stupanja na snagu ovog Pravilnika prestaje važiti Pravilnik o unutarnjem redu Jedinstvenog upravnog odjela Općine Gradac (</w:t>
      </w:r>
      <w:r>
        <w:rPr>
          <w:rFonts w:cs="Times New Roman"/>
          <w:szCs w:val="24"/>
        </w:rPr>
        <w:t xml:space="preserve">službeno glasilo Općine Gradac „Službeni glasnik“ </w:t>
      </w:r>
      <w:r>
        <w:rPr>
          <w:rFonts w:eastAsia="Times New Roman" w:cs="Times New Roman"/>
          <w:szCs w:val="24"/>
          <w:lang w:eastAsia="hr-HR"/>
        </w:rPr>
        <w:t xml:space="preserve">broj </w:t>
      </w:r>
      <w:r w:rsidR="005C02C9">
        <w:rPr>
          <w:rFonts w:eastAsia="Times New Roman" w:cs="Times New Roman"/>
          <w:szCs w:val="24"/>
          <w:lang w:eastAsia="hr-HR"/>
        </w:rPr>
        <w:t>10</w:t>
      </w:r>
      <w:r>
        <w:rPr>
          <w:rFonts w:eastAsia="Times New Roman" w:cs="Times New Roman"/>
          <w:szCs w:val="24"/>
          <w:lang w:eastAsia="hr-HR"/>
        </w:rPr>
        <w:t>/1</w:t>
      </w:r>
      <w:r w:rsidR="005C02C9">
        <w:rPr>
          <w:rFonts w:eastAsia="Times New Roman" w:cs="Times New Roman"/>
          <w:szCs w:val="24"/>
          <w:lang w:eastAsia="hr-HR"/>
        </w:rPr>
        <w:t>0</w:t>
      </w:r>
      <w:r>
        <w:rPr>
          <w:rFonts w:eastAsia="Times New Roman" w:cs="Times New Roman"/>
          <w:szCs w:val="24"/>
          <w:lang w:eastAsia="hr-HR"/>
        </w:rPr>
        <w:t>).</w:t>
      </w:r>
    </w:p>
    <w:p w:rsidR="00AF1E5B" w:rsidRDefault="00AF1E5B" w:rsidP="00AF1E5B">
      <w:pPr>
        <w:spacing w:line="240" w:lineRule="auto"/>
        <w:rPr>
          <w:rFonts w:eastAsia="Times New Roman" w:cs="Times New Roman"/>
          <w:szCs w:val="24"/>
          <w:lang w:eastAsia="hr-HR"/>
        </w:rPr>
      </w:pPr>
    </w:p>
    <w:p w:rsidR="00AF1E5B" w:rsidRDefault="00AF1E5B" w:rsidP="00AF1E5B">
      <w:pPr>
        <w:spacing w:line="240" w:lineRule="auto"/>
        <w:rPr>
          <w:rFonts w:eastAsia="Times New Roman" w:cs="Times New Roman"/>
          <w:szCs w:val="24"/>
          <w:lang w:eastAsia="hr-HR"/>
        </w:rPr>
      </w:pPr>
    </w:p>
    <w:p w:rsidR="00AF1E5B" w:rsidRDefault="00AF1E5B" w:rsidP="00AF1E5B">
      <w:pPr>
        <w:jc w:val="center"/>
      </w:pPr>
      <w:r>
        <w:rPr>
          <w:rFonts w:eastAsia="Times New Roman" w:cs="Times New Roman"/>
          <w:szCs w:val="24"/>
          <w:lang w:eastAsia="hr-HR"/>
        </w:rPr>
        <w:t xml:space="preserve">Članak </w:t>
      </w:r>
      <w:r w:rsidR="00536B4C">
        <w:rPr>
          <w:rFonts w:eastAsia="Times New Roman" w:cs="Times New Roman"/>
          <w:szCs w:val="24"/>
          <w:lang w:eastAsia="hr-HR"/>
        </w:rPr>
        <w:t>16.</w:t>
      </w:r>
    </w:p>
    <w:p w:rsidR="00AF1E5B" w:rsidRDefault="00AF1E5B" w:rsidP="00AF1E5B">
      <w:pPr>
        <w:jc w:val="left"/>
      </w:pPr>
    </w:p>
    <w:p w:rsidR="00AF1E5B" w:rsidRDefault="00AF1E5B" w:rsidP="00AF1E5B">
      <w:pPr>
        <w:autoSpaceDE w:val="0"/>
        <w:autoSpaceDN w:val="0"/>
        <w:adjustRightInd w:val="0"/>
        <w:spacing w:line="240" w:lineRule="auto"/>
        <w:rPr>
          <w:rFonts w:cs="Times New Roman"/>
          <w:szCs w:val="24"/>
        </w:rPr>
      </w:pPr>
      <w:r>
        <w:rPr>
          <w:rFonts w:cs="Times New Roman"/>
          <w:szCs w:val="24"/>
        </w:rPr>
        <w:t>Ova</w:t>
      </w:r>
      <w:r w:rsidR="0069416A">
        <w:rPr>
          <w:rFonts w:cs="Times New Roman"/>
          <w:szCs w:val="24"/>
        </w:rPr>
        <w:t>j</w:t>
      </w:r>
      <w:r>
        <w:rPr>
          <w:rFonts w:cs="Times New Roman"/>
          <w:szCs w:val="24"/>
        </w:rPr>
        <w:t xml:space="preserve"> </w:t>
      </w:r>
      <w:r w:rsidR="0069416A">
        <w:rPr>
          <w:rFonts w:cs="Times New Roman"/>
          <w:szCs w:val="24"/>
        </w:rPr>
        <w:t>Pravilnik</w:t>
      </w:r>
      <w:r>
        <w:rPr>
          <w:rFonts w:cs="Times New Roman"/>
          <w:szCs w:val="24"/>
        </w:rPr>
        <w:t xml:space="preserve"> stupa na snagu </w:t>
      </w:r>
      <w:r w:rsidR="00673053">
        <w:rPr>
          <w:rFonts w:cs="Times New Roman"/>
          <w:szCs w:val="24"/>
        </w:rPr>
        <w:t>prvog</w:t>
      </w:r>
      <w:r>
        <w:rPr>
          <w:rFonts w:cs="Times New Roman"/>
          <w:szCs w:val="24"/>
        </w:rPr>
        <w:t xml:space="preserve"> dana od dana objave u službenom glasilu Općine Gradac „Službeni glasnik“.</w:t>
      </w:r>
    </w:p>
    <w:p w:rsidR="00AF1E5B" w:rsidRDefault="00AF1E5B" w:rsidP="00AF1E5B">
      <w:pPr>
        <w:jc w:val="left"/>
      </w:pPr>
    </w:p>
    <w:p w:rsidR="00AD65B3" w:rsidRDefault="00AD65B3" w:rsidP="00AF1E5B">
      <w:pPr>
        <w:jc w:val="left"/>
      </w:pPr>
    </w:p>
    <w:p w:rsidR="00AF1E5B" w:rsidRDefault="00AF1E5B" w:rsidP="00AF1E5B">
      <w:pPr>
        <w:jc w:val="left"/>
      </w:pPr>
    </w:p>
    <w:p w:rsidR="00AF1E5B" w:rsidRDefault="0038653C" w:rsidP="00AF1E5B">
      <w:pPr>
        <w:autoSpaceDE w:val="0"/>
        <w:autoSpaceDN w:val="0"/>
        <w:adjustRightInd w:val="0"/>
        <w:spacing w:line="240" w:lineRule="auto"/>
        <w:rPr>
          <w:rFonts w:cs="Times New Roman"/>
          <w:szCs w:val="24"/>
        </w:rPr>
      </w:pPr>
      <w:r>
        <w:rPr>
          <w:rFonts w:cs="Times New Roman"/>
          <w:szCs w:val="24"/>
        </w:rPr>
        <w:t>Klasa: 022-05/16-03/523</w:t>
      </w:r>
    </w:p>
    <w:p w:rsidR="00AF1E5B" w:rsidRDefault="00AF1E5B" w:rsidP="00AF1E5B">
      <w:pPr>
        <w:autoSpaceDE w:val="0"/>
        <w:autoSpaceDN w:val="0"/>
        <w:adjustRightInd w:val="0"/>
        <w:spacing w:line="240" w:lineRule="auto"/>
        <w:rPr>
          <w:rFonts w:cs="Times New Roman"/>
          <w:szCs w:val="24"/>
        </w:rPr>
      </w:pPr>
      <w:proofErr w:type="spellStart"/>
      <w:r>
        <w:rPr>
          <w:rFonts w:cs="Times New Roman"/>
          <w:szCs w:val="24"/>
        </w:rPr>
        <w:t>Urbroj</w:t>
      </w:r>
      <w:proofErr w:type="spellEnd"/>
      <w:r>
        <w:rPr>
          <w:rFonts w:cs="Times New Roman"/>
          <w:szCs w:val="24"/>
        </w:rPr>
        <w:t>: 2147-04/16-03</w:t>
      </w:r>
    </w:p>
    <w:p w:rsidR="00AF1E5B" w:rsidRDefault="00AF1E5B" w:rsidP="00AF1E5B">
      <w:pPr>
        <w:autoSpaceDE w:val="0"/>
        <w:autoSpaceDN w:val="0"/>
        <w:adjustRightInd w:val="0"/>
        <w:spacing w:line="240" w:lineRule="auto"/>
        <w:rPr>
          <w:rFonts w:cs="Times New Roman"/>
          <w:szCs w:val="24"/>
        </w:rPr>
      </w:pPr>
    </w:p>
    <w:p w:rsidR="00AF1E5B" w:rsidRDefault="00AF1E5B" w:rsidP="00AF1E5B">
      <w:pPr>
        <w:autoSpaceDE w:val="0"/>
        <w:autoSpaceDN w:val="0"/>
        <w:adjustRightInd w:val="0"/>
        <w:spacing w:line="240" w:lineRule="auto"/>
        <w:rPr>
          <w:rFonts w:cs="Times New Roman"/>
          <w:szCs w:val="24"/>
        </w:rPr>
      </w:pPr>
      <w:r>
        <w:rPr>
          <w:rFonts w:cs="Times New Roman"/>
          <w:szCs w:val="24"/>
        </w:rPr>
        <w:t xml:space="preserve">Gradac, </w:t>
      </w:r>
      <w:r w:rsidR="0038653C">
        <w:rPr>
          <w:rFonts w:cs="Times New Roman"/>
          <w:szCs w:val="24"/>
        </w:rPr>
        <w:t xml:space="preserve">29. srpnja </w:t>
      </w:r>
      <w:r>
        <w:rPr>
          <w:rFonts w:cs="Times New Roman"/>
          <w:szCs w:val="24"/>
        </w:rPr>
        <w:t>2016. godine</w:t>
      </w:r>
    </w:p>
    <w:p w:rsidR="00AF1E5B" w:rsidRDefault="00AF1E5B" w:rsidP="00AF1E5B">
      <w:pPr>
        <w:autoSpaceDE w:val="0"/>
        <w:autoSpaceDN w:val="0"/>
        <w:adjustRightInd w:val="0"/>
        <w:spacing w:line="240" w:lineRule="auto"/>
        <w:rPr>
          <w:rFonts w:cs="Times New Roman"/>
          <w:szCs w:val="24"/>
        </w:rPr>
      </w:pPr>
    </w:p>
    <w:p w:rsidR="00AF1E5B" w:rsidRDefault="00AF1E5B" w:rsidP="00AF1E5B">
      <w:pPr>
        <w:autoSpaceDE w:val="0"/>
        <w:autoSpaceDN w:val="0"/>
        <w:adjustRightInd w:val="0"/>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OPĆINSKI NAČELNIK</w:t>
      </w:r>
    </w:p>
    <w:p w:rsidR="00AF1E5B" w:rsidRDefault="00AF1E5B" w:rsidP="00AF1E5B">
      <w:pPr>
        <w:autoSpaceDE w:val="0"/>
        <w:autoSpaceDN w:val="0"/>
        <w:adjustRightInd w:val="0"/>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Ivan </w:t>
      </w:r>
      <w:proofErr w:type="spellStart"/>
      <w:r>
        <w:rPr>
          <w:rFonts w:cs="Times New Roman"/>
          <w:szCs w:val="24"/>
        </w:rPr>
        <w:t>Kosović</w:t>
      </w:r>
      <w:proofErr w:type="spellEnd"/>
    </w:p>
    <w:p w:rsidR="00D1533A" w:rsidRDefault="00D1533A"/>
    <w:p w:rsidR="00866F38" w:rsidRDefault="00866F38"/>
    <w:p w:rsidR="00866F38" w:rsidRDefault="00866F38"/>
    <w:p w:rsidR="00866F38" w:rsidRDefault="00866F38"/>
    <w:p w:rsidR="00866F38" w:rsidRDefault="00866F38" w:rsidP="00866F38">
      <w:pPr>
        <w:autoSpaceDE w:val="0"/>
        <w:autoSpaceDN w:val="0"/>
        <w:adjustRightInd w:val="0"/>
        <w:spacing w:line="240" w:lineRule="auto"/>
        <w:rPr>
          <w:b/>
          <w:bCs/>
        </w:rPr>
      </w:pPr>
      <w:r>
        <w:rPr>
          <w:b/>
          <w:bCs/>
        </w:rPr>
        <w:t>SISTEMATIZACIJA RADNIH MJESTA</w:t>
      </w:r>
    </w:p>
    <w:p w:rsidR="00866F38" w:rsidRDefault="00866F38" w:rsidP="00866F38">
      <w:pPr>
        <w:autoSpaceDE w:val="0"/>
        <w:autoSpaceDN w:val="0"/>
        <w:adjustRightInd w:val="0"/>
        <w:spacing w:line="240" w:lineRule="auto"/>
        <w:rPr>
          <w:b/>
          <w:bCs/>
        </w:rPr>
      </w:pPr>
    </w:p>
    <w:p w:rsidR="00866F38" w:rsidRPr="00DE4DA4" w:rsidRDefault="00866F38" w:rsidP="00866F38">
      <w:pPr>
        <w:autoSpaceDE w:val="0"/>
        <w:autoSpaceDN w:val="0"/>
        <w:adjustRightInd w:val="0"/>
        <w:spacing w:line="240" w:lineRule="auto"/>
        <w:rPr>
          <w:b/>
          <w:bCs/>
          <w:iCs/>
        </w:rPr>
      </w:pPr>
      <w:r w:rsidRPr="00DE4DA4">
        <w:rPr>
          <w:b/>
          <w:bCs/>
        </w:rPr>
        <w:t xml:space="preserve">Pročelnik </w:t>
      </w:r>
      <w:r>
        <w:rPr>
          <w:b/>
          <w:bCs/>
        </w:rPr>
        <w:t xml:space="preserve">jedinstvenog </w:t>
      </w:r>
      <w:r w:rsidRPr="00DE4DA4">
        <w:rPr>
          <w:b/>
          <w:bCs/>
        </w:rPr>
        <w:t>upravnog odjela </w:t>
      </w:r>
      <w:r w:rsidRPr="00DE4DA4">
        <w:rPr>
          <w:b/>
          <w:bCs/>
          <w:iCs/>
        </w:rPr>
        <w:t>/radno mjesto I. kategorije /potkategorija radnog mjesta - glavni rukovoditelj, klasifikacijski rang 1.</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Magistar struke ili stručni specijalist ekonomske ili pravne struke, najmanje 5 godina radnog iskustva na odgovarajućim poslovima</w:t>
      </w:r>
      <w:r>
        <w:rPr>
          <w:rFonts w:eastAsia="Times New Roman" w:cs="Times New Roman"/>
          <w:szCs w:val="24"/>
          <w:lang w:eastAsia="hr-HR"/>
        </w:rPr>
        <w:t>, položen državni stručni ispit, poznavanje rada na računalu</w:t>
      </w:r>
      <w:r w:rsidRPr="00DE4DA4">
        <w:rPr>
          <w:rFonts w:eastAsia="Times New Roman" w:cs="Times New Roman"/>
          <w:szCs w:val="24"/>
          <w:lang w:eastAsia="hr-HR"/>
        </w:rPr>
        <w:t>.</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Broj službenika: 1</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w:t>
      </w:r>
      <w:r>
        <w:rPr>
          <w:rFonts w:cs="Times New Roman"/>
          <w:szCs w:val="24"/>
          <w:lang w:eastAsia="hr-HR"/>
        </w:rPr>
        <w:t>upravlja i koordinira radom te organizira i nadzire rad odjela</w:t>
      </w:r>
      <w:r w:rsidRPr="00DE4DA4">
        <w:rPr>
          <w:rFonts w:cs="Times New Roman"/>
          <w:szCs w:val="24"/>
          <w:lang w:eastAsia="hr-HR"/>
        </w:rPr>
        <w:t>,</w:t>
      </w:r>
    </w:p>
    <w:p w:rsidR="00866F38" w:rsidRDefault="00866F38" w:rsidP="00866F38">
      <w:pPr>
        <w:spacing w:line="259" w:lineRule="auto"/>
        <w:rPr>
          <w:rFonts w:cs="Times New Roman"/>
          <w:szCs w:val="24"/>
          <w:lang w:eastAsia="hr-HR"/>
        </w:rPr>
      </w:pPr>
      <w:r>
        <w:rPr>
          <w:rFonts w:cs="Times New Roman"/>
          <w:szCs w:val="24"/>
          <w:lang w:eastAsia="hr-HR"/>
        </w:rPr>
        <w:t xml:space="preserve">- predlaže općinskom načelniku Pravilnik o unutarnjem redu, priprema prijedlog plana prijma u službu i sukladno istome provodi postupke prijma u službu, </w:t>
      </w:r>
    </w:p>
    <w:p w:rsidR="00866F38" w:rsidRDefault="00866F38" w:rsidP="00866F38">
      <w:pPr>
        <w:spacing w:line="259" w:lineRule="auto"/>
        <w:rPr>
          <w:rFonts w:cs="Times New Roman"/>
          <w:szCs w:val="24"/>
          <w:lang w:eastAsia="hr-HR"/>
        </w:rPr>
      </w:pPr>
      <w:r>
        <w:rPr>
          <w:rFonts w:cs="Times New Roman"/>
          <w:szCs w:val="24"/>
          <w:lang w:eastAsia="hr-HR"/>
        </w:rPr>
        <w:t xml:space="preserve">- odlučuje o prijmu u službu, rasporedu na radno mjesto te o drugim pravima i obvezama službenika i namještenika kao i o prestanku službe, </w:t>
      </w:r>
      <w:r w:rsidRPr="00DE4DA4">
        <w:rPr>
          <w:rFonts w:cs="Times New Roman"/>
          <w:szCs w:val="24"/>
          <w:lang w:eastAsia="hr-HR"/>
        </w:rPr>
        <w:t>obavlja ostale poslove u vezi službeničkih odnosa,</w:t>
      </w:r>
    </w:p>
    <w:p w:rsidR="00866F38" w:rsidRPr="00DE4DA4" w:rsidRDefault="00866F38" w:rsidP="00866F38">
      <w:pPr>
        <w:spacing w:line="259" w:lineRule="auto"/>
        <w:rPr>
          <w:rFonts w:cs="Times New Roman"/>
          <w:szCs w:val="24"/>
          <w:lang w:eastAsia="hr-HR"/>
        </w:rPr>
      </w:pPr>
      <w:r>
        <w:rPr>
          <w:rFonts w:cs="Times New Roman"/>
          <w:szCs w:val="24"/>
          <w:lang w:eastAsia="hr-HR"/>
        </w:rPr>
        <w:t>- vodi evidenciju prisutnosti na poslu, izrađuje plan korištenja godišnjih odmora,</w:t>
      </w:r>
    </w:p>
    <w:p w:rsidR="00866F38" w:rsidRDefault="00866F38" w:rsidP="00866F38">
      <w:pPr>
        <w:spacing w:line="259" w:lineRule="auto"/>
        <w:rPr>
          <w:rFonts w:cs="Times New Roman"/>
          <w:szCs w:val="24"/>
          <w:lang w:eastAsia="hr-HR"/>
        </w:rPr>
      </w:pPr>
      <w:r w:rsidRPr="00DE4DA4">
        <w:rPr>
          <w:rFonts w:cs="Times New Roman"/>
          <w:szCs w:val="24"/>
          <w:lang w:eastAsia="hr-HR"/>
        </w:rPr>
        <w:t>- odgovoran je za zakonit rad i pravovremeno izvršavanje poslova i zadataka upravnog odjela,</w:t>
      </w:r>
    </w:p>
    <w:p w:rsidR="00866F38" w:rsidRDefault="00866F38" w:rsidP="00866F38">
      <w:pPr>
        <w:spacing w:line="259" w:lineRule="auto"/>
        <w:rPr>
          <w:rFonts w:cs="Times New Roman"/>
          <w:szCs w:val="24"/>
          <w:lang w:eastAsia="hr-HR"/>
        </w:rPr>
      </w:pPr>
      <w:r>
        <w:rPr>
          <w:rFonts w:cs="Times New Roman"/>
          <w:szCs w:val="24"/>
          <w:lang w:eastAsia="hr-HR"/>
        </w:rPr>
        <w:t>- uz načelnika, višeg stručnog suradnika za proračun i financije i višeg stručnog suradnika za pravne poslove, sudjeluje u pripremi i izradi nacrta prijedloga akata, programa i izvješća te sudjeluje u izradi prijedloga proračuna,</w:t>
      </w:r>
    </w:p>
    <w:p w:rsidR="00866F38" w:rsidRPr="00DE4DA4" w:rsidRDefault="00866F38" w:rsidP="00866F38">
      <w:pPr>
        <w:spacing w:line="259" w:lineRule="auto"/>
        <w:rPr>
          <w:rFonts w:cs="Times New Roman"/>
          <w:szCs w:val="24"/>
          <w:lang w:eastAsia="hr-HR"/>
        </w:rPr>
      </w:pPr>
      <w:r>
        <w:rPr>
          <w:rFonts w:cs="Times New Roman"/>
          <w:szCs w:val="24"/>
          <w:lang w:eastAsia="hr-HR"/>
        </w:rPr>
        <w:t>- sudjeluje u pripremi materijala za sjednice Općinskog vijeća i radnih tijela te prema potrebi sudjeluje u radu istih,</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w:t>
      </w:r>
      <w:r>
        <w:rPr>
          <w:rFonts w:cs="Times New Roman"/>
          <w:szCs w:val="24"/>
          <w:lang w:eastAsia="hr-HR"/>
        </w:rPr>
        <w:t>provodi i osigurava izvršenje odluka Općinskog vijeća i općinskog načelnika</w:t>
      </w:r>
      <w:r w:rsidRPr="00DE4DA4">
        <w:rPr>
          <w:rFonts w:cs="Times New Roman"/>
          <w:szCs w:val="24"/>
          <w:lang w:eastAsia="hr-HR"/>
        </w:rPr>
        <w:t>,</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prati i nadzire primjenu zakonskih propisa, te daje prijedlog za primjenu istih te izrađuje izviješća iz djelokruga rada upravnog odjela,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analizira izvršenje naplate općinskih prihoda, te predlaže </w:t>
      </w:r>
      <w:r w:rsidRPr="00DE4DA4">
        <w:rPr>
          <w:rFonts w:cs="Times New Roman"/>
          <w:szCs w:val="24"/>
        </w:rPr>
        <w:t>općinskom načelniku mjere za naplatu potraživanja i odluku o otpisu nenaplativih i zastarjelih potraživanja,</w:t>
      </w:r>
    </w:p>
    <w:p w:rsidR="00866F38" w:rsidRDefault="00866F38" w:rsidP="00866F38">
      <w:pPr>
        <w:spacing w:line="259" w:lineRule="auto"/>
        <w:rPr>
          <w:rFonts w:cs="Times New Roman"/>
          <w:szCs w:val="24"/>
        </w:rPr>
      </w:pPr>
      <w:r w:rsidRPr="00DE4DA4">
        <w:rPr>
          <w:rFonts w:cs="Times New Roman"/>
          <w:szCs w:val="24"/>
        </w:rPr>
        <w:t>- kontrolira postupak javne nabave,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vodi upravni </w:t>
      </w:r>
      <w:r>
        <w:rPr>
          <w:rFonts w:cs="Times New Roman"/>
          <w:szCs w:val="24"/>
          <w:lang w:eastAsia="hr-HR"/>
        </w:rPr>
        <w:t xml:space="preserve">i neupravni </w:t>
      </w:r>
      <w:r w:rsidRPr="00DE4DA4">
        <w:rPr>
          <w:rFonts w:cs="Times New Roman"/>
          <w:szCs w:val="24"/>
          <w:lang w:eastAsia="hr-HR"/>
        </w:rPr>
        <w:t xml:space="preserve">postupak i rješava o upravnim </w:t>
      </w:r>
      <w:r>
        <w:rPr>
          <w:rFonts w:cs="Times New Roman"/>
          <w:szCs w:val="24"/>
          <w:lang w:eastAsia="hr-HR"/>
        </w:rPr>
        <w:t xml:space="preserve">i neupravnim </w:t>
      </w:r>
      <w:r w:rsidRPr="00DE4DA4">
        <w:rPr>
          <w:rFonts w:cs="Times New Roman"/>
          <w:szCs w:val="24"/>
          <w:lang w:eastAsia="hr-HR"/>
        </w:rPr>
        <w:t>stvarima,</w:t>
      </w:r>
    </w:p>
    <w:p w:rsidR="00866F38" w:rsidRDefault="00866F38" w:rsidP="00866F38">
      <w:pPr>
        <w:spacing w:line="259" w:lineRule="auto"/>
        <w:rPr>
          <w:rFonts w:cs="Times New Roman"/>
          <w:szCs w:val="24"/>
        </w:rPr>
      </w:pPr>
      <w:r w:rsidRPr="00DE4DA4">
        <w:rPr>
          <w:rFonts w:cs="Times New Roman"/>
          <w:szCs w:val="24"/>
          <w:lang w:eastAsia="hr-HR"/>
        </w:rPr>
        <w:t xml:space="preserve">- obavlja </w:t>
      </w:r>
      <w:r w:rsidRPr="00DE4DA4">
        <w:rPr>
          <w:rFonts w:cs="Times New Roman"/>
          <w:szCs w:val="24"/>
        </w:rPr>
        <w:t>poslove vezane uz praćenje domaćih i međunarodnih natječaja kojima se osiguravaju sredstva za programe i aktivnosti iz djelokruga lokalne samouprave, a koji se financiraju iz programa Europske unije, ministarstava, županije ili drugih subjekata,</w:t>
      </w:r>
    </w:p>
    <w:p w:rsidR="00866F38" w:rsidRPr="00DE4DA4" w:rsidRDefault="00866F38" w:rsidP="00866F38">
      <w:pPr>
        <w:spacing w:line="259" w:lineRule="auto"/>
        <w:rPr>
          <w:rFonts w:cs="Times New Roman"/>
          <w:szCs w:val="24"/>
          <w:lang w:eastAsia="hr-HR"/>
        </w:rPr>
      </w:pPr>
      <w:r>
        <w:rPr>
          <w:rFonts w:cs="Times New Roman"/>
          <w:szCs w:val="24"/>
        </w:rPr>
        <w:t>- prati, osmišljava i provodi društvene programe od značaja za Općinu,</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vrši kontrolu izvršavanja programa, isplaćenih pojedinačnih sredstava po pojedinim programima, te prati i vrši nadzor nad udrugama,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izrađuje ugovore, sporazume, nagodbe i ostale akte iz nadležnosti upravnog odjela</w:t>
      </w:r>
      <w:r>
        <w:rPr>
          <w:rFonts w:cs="Times New Roman"/>
          <w:szCs w:val="24"/>
          <w:lang w:eastAsia="hr-HR"/>
        </w:rPr>
        <w:t>,</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obavlja unutarnji nadzor korištenja općinske imovine, te primjene zakona i </w:t>
      </w:r>
      <w:proofErr w:type="spellStart"/>
      <w:r w:rsidRPr="00DE4DA4">
        <w:rPr>
          <w:rFonts w:cs="Times New Roman"/>
          <w:szCs w:val="24"/>
          <w:lang w:eastAsia="hr-HR"/>
        </w:rPr>
        <w:t>podzakonskih</w:t>
      </w:r>
      <w:proofErr w:type="spellEnd"/>
      <w:r w:rsidRPr="00DE4DA4">
        <w:rPr>
          <w:rFonts w:cs="Times New Roman"/>
          <w:szCs w:val="24"/>
          <w:lang w:eastAsia="hr-HR"/>
        </w:rPr>
        <w:t xml:space="preserve"> akata iz oblasti jedinica lokalne samouprave,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čuva dokumentaciju iz svog djelokruga rada te obavlja druge srodne poslove po nalogu općinskog načelnika.   </w:t>
      </w:r>
    </w:p>
    <w:p w:rsidR="00866F38" w:rsidRPr="00915D35" w:rsidRDefault="00866F38" w:rsidP="00866F38">
      <w:pPr>
        <w:spacing w:line="240" w:lineRule="auto"/>
        <w:rPr>
          <w:rFonts w:eastAsia="Times New Roman" w:cs="Times New Roman"/>
          <w:i/>
          <w:szCs w:val="24"/>
          <w:lang w:eastAsia="hr-HR"/>
        </w:rPr>
      </w:pPr>
      <w:r w:rsidRPr="00915D35">
        <w:rPr>
          <w:rFonts w:eastAsia="Times New Roman" w:cs="Times New Roman"/>
          <w:i/>
          <w:color w:val="000000"/>
          <w:szCs w:val="24"/>
          <w:lang w:eastAsia="hr-HR"/>
        </w:rPr>
        <w:t>Standardna mjerila za radna mjesta u potkategoriji glavnog rukovoditelja su:</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stručno znanje: magistar struke ili stručni specijalist, najmanje pet godina radnog iskustva na odgovarajućim poslovima, organizacijske sposobnosti i komunikacijske vještine potrebne za uspješno upravljanje upravnim tijelom ili unutarnjom ustrojstv</w:t>
      </w:r>
      <w:r>
        <w:rPr>
          <w:rFonts w:eastAsia="Times New Roman" w:cs="Times New Roman"/>
          <w:color w:val="000000"/>
          <w:szCs w:val="24"/>
          <w:lang w:eastAsia="hr-HR"/>
        </w:rPr>
        <w:t>enom jedinicom upravnoga tijela,</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složenosti posla najviše razine koji uključuje planiranje, vođenje i koordiniranje povjerenih poslova, doprinos razvoju novih koncepata, te rješavanje strateških zadaća</w:t>
      </w:r>
      <w:r>
        <w:rPr>
          <w:rFonts w:eastAsia="Times New Roman" w:cs="Times New Roman"/>
          <w:color w:val="000000"/>
          <w:szCs w:val="24"/>
          <w:lang w:eastAsia="hr-HR"/>
        </w:rPr>
        <w:t>,</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samostalnosti koji uključuje samostalnost u radu i odlučivanju o najsloženijim stručnim pitanjima, ograničenu samo općim smjernicama vezanima uz utvrđenu politiku upravnoga tije</w:t>
      </w:r>
      <w:r>
        <w:rPr>
          <w:rFonts w:eastAsia="Times New Roman" w:cs="Times New Roman"/>
          <w:color w:val="000000"/>
          <w:szCs w:val="24"/>
          <w:lang w:eastAsia="hr-HR"/>
        </w:rPr>
        <w:t>la,</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odgovornosti koji uključuje najvišu materijalnu, financijsku i odgovornost za zakonitost rada i postupanja, uključujući široku nadzornu i upravljačku odgovornost. Najviši stupanj utjecaja na donošenje odluka koje imaju znatan učinak na određi</w:t>
      </w:r>
      <w:r>
        <w:rPr>
          <w:rFonts w:eastAsia="Times New Roman" w:cs="Times New Roman"/>
          <w:color w:val="000000"/>
          <w:szCs w:val="24"/>
          <w:lang w:eastAsia="hr-HR"/>
        </w:rPr>
        <w:t>vanje politike i njenu provedbu,</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stalna stručna komunikacija unutar i izvan upravnoga tijela od utjecaja na provedbu plana i programa upravnoga tijela.</w:t>
      </w:r>
    </w:p>
    <w:p w:rsidR="00866F38"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autoSpaceDE w:val="0"/>
        <w:autoSpaceDN w:val="0"/>
        <w:adjustRightInd w:val="0"/>
        <w:spacing w:line="240" w:lineRule="auto"/>
        <w:rPr>
          <w:b/>
          <w:bCs/>
          <w:iCs/>
        </w:rPr>
      </w:pPr>
      <w:r w:rsidRPr="00DE4DA4">
        <w:rPr>
          <w:b/>
          <w:bCs/>
        </w:rPr>
        <w:t>Viši stručni suradnik za prav</w:t>
      </w:r>
      <w:r>
        <w:rPr>
          <w:b/>
          <w:bCs/>
        </w:rPr>
        <w:t>n</w:t>
      </w:r>
      <w:r w:rsidRPr="00DE4DA4">
        <w:rPr>
          <w:b/>
          <w:bCs/>
        </w:rPr>
        <w:t>e poslove </w:t>
      </w:r>
      <w:r w:rsidRPr="00DE4DA4">
        <w:rPr>
          <w:b/>
          <w:bCs/>
          <w:iCs/>
        </w:rPr>
        <w:t>/radno mjesto II. kategorije /potkategorija radnog mjesta - viši stručni suradnik, klasifikacijski rang 6.</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Magistar struke ili stručni specijalist pravne struke, najmanje 1 godina radnog iskustva na odgovarajućim poslovima</w:t>
      </w:r>
      <w:r>
        <w:rPr>
          <w:rFonts w:eastAsia="Times New Roman" w:cs="Times New Roman"/>
          <w:szCs w:val="24"/>
          <w:lang w:eastAsia="hr-HR"/>
        </w:rPr>
        <w:t>,</w:t>
      </w:r>
      <w:r w:rsidRPr="00756AFC">
        <w:rPr>
          <w:rFonts w:eastAsia="Times New Roman" w:cs="Times New Roman"/>
          <w:szCs w:val="24"/>
          <w:lang w:eastAsia="hr-HR"/>
        </w:rPr>
        <w:t xml:space="preserve"> </w:t>
      </w:r>
      <w:r>
        <w:rPr>
          <w:rFonts w:eastAsia="Times New Roman" w:cs="Times New Roman"/>
          <w:szCs w:val="24"/>
          <w:lang w:eastAsia="hr-HR"/>
        </w:rPr>
        <w:t>položen državni stručni ispit, poznavanje rada na računalu</w:t>
      </w:r>
      <w:r w:rsidRPr="00DE4DA4">
        <w:rPr>
          <w:rFonts w:eastAsia="Times New Roman" w:cs="Times New Roman"/>
          <w:szCs w:val="24"/>
          <w:lang w:eastAsia="hr-HR"/>
        </w:rPr>
        <w:t>.</w:t>
      </w:r>
    </w:p>
    <w:p w:rsidR="00866F38"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Broj službenika: 1</w:t>
      </w:r>
    </w:p>
    <w:p w:rsidR="00866F38" w:rsidRDefault="00866F38" w:rsidP="00866F38">
      <w:pPr>
        <w:spacing w:line="240" w:lineRule="auto"/>
        <w:rPr>
          <w:rFonts w:eastAsia="Times New Roman" w:cs="Times New Roman"/>
          <w:szCs w:val="24"/>
          <w:lang w:eastAsia="hr-HR"/>
        </w:rPr>
      </w:pPr>
    </w:p>
    <w:p w:rsidR="00866F38" w:rsidRPr="00DE4DA4" w:rsidRDefault="00866F38" w:rsidP="00866F38">
      <w:pPr>
        <w:spacing w:line="240" w:lineRule="auto"/>
        <w:rPr>
          <w:rFonts w:eastAsia="Times New Roman" w:cs="Times New Roman"/>
          <w:szCs w:val="24"/>
          <w:lang w:eastAsia="hr-HR"/>
        </w:rPr>
      </w:pP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obavlja pravne, upravno-pravne i savjetodavne poslove, poslove u svezi </w:t>
      </w:r>
      <w:r>
        <w:rPr>
          <w:rFonts w:cs="Times New Roman"/>
          <w:szCs w:val="24"/>
          <w:lang w:eastAsia="hr-HR"/>
        </w:rPr>
        <w:t>iz nadležnosti jedinica lokalne samouprave i njihovih tijela</w:t>
      </w:r>
      <w:r w:rsidRPr="00DE4DA4">
        <w:rPr>
          <w:rFonts w:cs="Times New Roman"/>
          <w:szCs w:val="24"/>
          <w:lang w:eastAsia="hr-HR"/>
        </w:rPr>
        <w:t xml:space="preserve">, </w:t>
      </w:r>
    </w:p>
    <w:p w:rsidR="00866F38" w:rsidRDefault="00866F38" w:rsidP="00866F38">
      <w:pPr>
        <w:spacing w:line="259" w:lineRule="auto"/>
        <w:rPr>
          <w:rFonts w:cs="Times New Roman"/>
          <w:szCs w:val="24"/>
          <w:lang w:eastAsia="hr-HR"/>
        </w:rPr>
      </w:pPr>
      <w:r w:rsidRPr="00DE4DA4">
        <w:rPr>
          <w:rFonts w:cs="Times New Roman"/>
          <w:szCs w:val="24"/>
          <w:lang w:eastAsia="hr-HR"/>
        </w:rPr>
        <w:t>- proučava i stručno obrađuje sva pitanja u svezi s radom općinskog načelnika i Općinskog vijeća,</w:t>
      </w:r>
    </w:p>
    <w:p w:rsidR="00866F38" w:rsidRDefault="00866F38" w:rsidP="00866F38">
      <w:pPr>
        <w:spacing w:line="259" w:lineRule="auto"/>
        <w:rPr>
          <w:rFonts w:cs="Times New Roman"/>
          <w:szCs w:val="24"/>
          <w:lang w:eastAsia="hr-HR"/>
        </w:rPr>
      </w:pPr>
      <w:r w:rsidRPr="00DE4DA4">
        <w:rPr>
          <w:rFonts w:cs="Times New Roman"/>
          <w:szCs w:val="24"/>
          <w:lang w:eastAsia="hr-HR"/>
        </w:rPr>
        <w:t>- izrađuje ugovore, sporazume, nagodbe</w:t>
      </w:r>
      <w:r>
        <w:rPr>
          <w:rFonts w:cs="Times New Roman"/>
          <w:szCs w:val="24"/>
          <w:lang w:eastAsia="hr-HR"/>
        </w:rPr>
        <w:t xml:space="preserve"> i natječaje</w:t>
      </w:r>
      <w:r w:rsidRPr="00DE4DA4">
        <w:rPr>
          <w:rFonts w:cs="Times New Roman"/>
          <w:szCs w:val="24"/>
          <w:lang w:eastAsia="hr-HR"/>
        </w:rPr>
        <w:t xml:space="preserve"> i ostale akte iz nadležnosti upravnog odjela,</w:t>
      </w:r>
    </w:p>
    <w:p w:rsidR="00866F38" w:rsidRDefault="00866F38" w:rsidP="00866F38">
      <w:pPr>
        <w:spacing w:line="259" w:lineRule="auto"/>
        <w:rPr>
          <w:rFonts w:cs="Times New Roman"/>
          <w:szCs w:val="24"/>
          <w:lang w:eastAsia="hr-HR"/>
        </w:rPr>
      </w:pPr>
      <w:r>
        <w:rPr>
          <w:rFonts w:cs="Times New Roman"/>
          <w:szCs w:val="24"/>
          <w:lang w:eastAsia="hr-HR"/>
        </w:rPr>
        <w:t>- uz načelnika, pročelnika i višeg stručnog suradnika za proračun i financije sudjeluje u pripremi i izradi nacrta prijedloga akata, programa i izvješća te sudjeluje u izradi prijedloga proračuna,</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obavlja poslove u žalbenim postupcima, </w:t>
      </w:r>
    </w:p>
    <w:p w:rsidR="00866F38" w:rsidRPr="00DE4DA4" w:rsidRDefault="00866F38" w:rsidP="00866F38">
      <w:pPr>
        <w:spacing w:line="259" w:lineRule="auto"/>
        <w:rPr>
          <w:rFonts w:cs="Times New Roman"/>
          <w:szCs w:val="24"/>
          <w:lang w:eastAsia="hr-HR"/>
        </w:rPr>
      </w:pPr>
      <w:r>
        <w:rPr>
          <w:rFonts w:cs="Times New Roman"/>
          <w:szCs w:val="24"/>
          <w:lang w:eastAsia="hr-HR"/>
        </w:rPr>
        <w:t>- vodi kadrovsku evidenciju službenika i namještenika,</w:t>
      </w:r>
    </w:p>
    <w:p w:rsidR="00866F38" w:rsidRDefault="00866F38" w:rsidP="00866F38">
      <w:pPr>
        <w:spacing w:line="259" w:lineRule="auto"/>
        <w:rPr>
          <w:rFonts w:cs="Times New Roman"/>
          <w:szCs w:val="24"/>
        </w:rPr>
      </w:pPr>
      <w:r w:rsidRPr="00DE4DA4">
        <w:rPr>
          <w:rFonts w:cs="Times New Roman"/>
          <w:szCs w:val="24"/>
          <w:lang w:eastAsia="hr-HR"/>
        </w:rPr>
        <w:t xml:space="preserve">- </w:t>
      </w:r>
      <w:r w:rsidRPr="00DE4DA4">
        <w:rPr>
          <w:rFonts w:cs="Times New Roman"/>
          <w:szCs w:val="24"/>
        </w:rPr>
        <w:t>vodi registre ugovora i narudžbenica i drugih evidencija, osim financijsko-računovodstvenih na razini Općine,</w:t>
      </w:r>
    </w:p>
    <w:p w:rsidR="00866F38" w:rsidRDefault="00866F38" w:rsidP="00866F38">
      <w:pPr>
        <w:spacing w:line="259" w:lineRule="auto"/>
        <w:rPr>
          <w:rFonts w:cs="Times New Roman"/>
          <w:szCs w:val="24"/>
        </w:rPr>
      </w:pPr>
      <w:r>
        <w:rPr>
          <w:rFonts w:cs="Times New Roman"/>
          <w:szCs w:val="24"/>
        </w:rPr>
        <w:t>- izrađuje i objavljuje javni poziv za udruge,</w:t>
      </w:r>
    </w:p>
    <w:p w:rsidR="00866F38" w:rsidRPr="00DE4DA4" w:rsidRDefault="00866F38" w:rsidP="00866F38">
      <w:pPr>
        <w:spacing w:line="259" w:lineRule="auto"/>
        <w:rPr>
          <w:rFonts w:cs="Times New Roman"/>
          <w:szCs w:val="24"/>
          <w:lang w:eastAsia="hr-HR"/>
        </w:rPr>
      </w:pPr>
      <w:r>
        <w:rPr>
          <w:rFonts w:cs="Times New Roman"/>
          <w:szCs w:val="24"/>
        </w:rPr>
        <w:t>- vodi poslove vezano za koncesije: plan, evidencija, natječaji itd.</w:t>
      </w:r>
    </w:p>
    <w:p w:rsidR="00866F38" w:rsidRDefault="00866F38" w:rsidP="00866F38">
      <w:pPr>
        <w:spacing w:line="259" w:lineRule="auto"/>
        <w:rPr>
          <w:rFonts w:cs="Times New Roman"/>
          <w:szCs w:val="24"/>
          <w:lang w:eastAsia="hr-HR"/>
        </w:rPr>
      </w:pPr>
      <w:r>
        <w:rPr>
          <w:rFonts w:cs="Times New Roman"/>
          <w:szCs w:val="24"/>
          <w:lang w:eastAsia="hr-HR"/>
        </w:rPr>
        <w:t>- izdaje rješenja o  komunalnom doprinosu (</w:t>
      </w:r>
      <w:r w:rsidRPr="00DE4DA4">
        <w:rPr>
          <w:rFonts w:cs="Times New Roman"/>
          <w:szCs w:val="24"/>
          <w:lang w:eastAsia="hr-HR"/>
        </w:rPr>
        <w:t>vodi poslove vezano za gradnju i legalizaciju bespravno izgrađenih objekata</w:t>
      </w:r>
      <w:r>
        <w:rPr>
          <w:rFonts w:cs="Times New Roman"/>
          <w:szCs w:val="24"/>
          <w:lang w:eastAsia="hr-HR"/>
        </w:rPr>
        <w:t>)</w:t>
      </w:r>
      <w:r w:rsidRPr="00DE4DA4">
        <w:rPr>
          <w:rFonts w:cs="Times New Roman"/>
          <w:szCs w:val="24"/>
          <w:lang w:eastAsia="hr-HR"/>
        </w:rPr>
        <w:t xml:space="preserve">, </w:t>
      </w:r>
    </w:p>
    <w:p w:rsidR="00866F38" w:rsidRDefault="00866F38" w:rsidP="00866F38">
      <w:pPr>
        <w:spacing w:line="259" w:lineRule="auto"/>
        <w:rPr>
          <w:rFonts w:cs="Times New Roman"/>
          <w:szCs w:val="24"/>
          <w:lang w:eastAsia="hr-HR"/>
        </w:rPr>
      </w:pPr>
      <w:r>
        <w:rPr>
          <w:rFonts w:cs="Times New Roman"/>
          <w:szCs w:val="24"/>
          <w:lang w:eastAsia="hr-HR"/>
        </w:rPr>
        <w:t>- vodi predmete u sustavu socijalne skrbi  (izvješća o evidenciji prava u sustavu socijalne skrbi, dodjela sredstava itd.),</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obavlja pravne poslove pripreme i realizacije oko prodaje i otkupa nekretnina u vlasništvu Općine,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obavlja poslove službenika za informiranje i suradnje s medijima,</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daje potrebne informacije o radu Općine sredstvima javnog priopćavanja, </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obavlja poslove vezane uz rad </w:t>
      </w:r>
      <w:r>
        <w:rPr>
          <w:rFonts w:cs="Times New Roman"/>
          <w:szCs w:val="24"/>
          <w:lang w:eastAsia="hr-HR"/>
        </w:rPr>
        <w:t>v</w:t>
      </w:r>
      <w:r w:rsidRPr="00DE4DA4">
        <w:rPr>
          <w:rFonts w:cs="Times New Roman"/>
          <w:szCs w:val="24"/>
          <w:lang w:eastAsia="hr-HR"/>
        </w:rPr>
        <w:t>lastitog pogona (pomaže u izradi rješenja o rasporedu na radna mjesta, objavljivanje natječaja, oglasa, itd.),</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vodi upravni </w:t>
      </w:r>
      <w:r>
        <w:rPr>
          <w:rFonts w:cs="Times New Roman"/>
          <w:szCs w:val="24"/>
          <w:lang w:eastAsia="hr-HR"/>
        </w:rPr>
        <w:t xml:space="preserve">i neupravni </w:t>
      </w:r>
      <w:r w:rsidRPr="00DE4DA4">
        <w:rPr>
          <w:rFonts w:cs="Times New Roman"/>
          <w:szCs w:val="24"/>
          <w:lang w:eastAsia="hr-HR"/>
        </w:rPr>
        <w:t xml:space="preserve">postupak i rješava o upravnim </w:t>
      </w:r>
      <w:r>
        <w:rPr>
          <w:rFonts w:cs="Times New Roman"/>
          <w:szCs w:val="24"/>
          <w:lang w:eastAsia="hr-HR"/>
        </w:rPr>
        <w:t xml:space="preserve">i neupravnim </w:t>
      </w:r>
      <w:r w:rsidRPr="00DE4DA4">
        <w:rPr>
          <w:rFonts w:cs="Times New Roman"/>
          <w:szCs w:val="24"/>
          <w:lang w:eastAsia="hr-HR"/>
        </w:rPr>
        <w:t>stvarima,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čuva dokumentaciju iz svog djelokruga rada te obavlja druge srodne poslove po nalogu općinskog načelnika i pročelnika.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w:t>
      </w:r>
    </w:p>
    <w:p w:rsidR="00866F38" w:rsidRPr="00DE4DA4" w:rsidRDefault="00866F38" w:rsidP="00866F38">
      <w:pPr>
        <w:tabs>
          <w:tab w:val="left" w:pos="1920"/>
        </w:tabs>
        <w:spacing w:line="259" w:lineRule="auto"/>
        <w:rPr>
          <w:rFonts w:cs="Times New Roman"/>
          <w:szCs w:val="24"/>
          <w:lang w:eastAsia="hr-HR"/>
        </w:rPr>
      </w:pPr>
      <w:r w:rsidRPr="00DE4DA4">
        <w:rPr>
          <w:rFonts w:cs="Times New Roman"/>
          <w:szCs w:val="24"/>
          <w:lang w:eastAsia="hr-HR"/>
        </w:rPr>
        <w:tab/>
      </w:r>
    </w:p>
    <w:p w:rsidR="00866F38" w:rsidRPr="00915D35" w:rsidRDefault="00866F38" w:rsidP="00866F38">
      <w:pPr>
        <w:spacing w:line="240" w:lineRule="auto"/>
        <w:rPr>
          <w:rFonts w:eastAsia="Times New Roman" w:cs="Times New Roman"/>
          <w:i/>
          <w:szCs w:val="24"/>
          <w:lang w:eastAsia="hr-HR"/>
        </w:rPr>
      </w:pPr>
      <w:r w:rsidRPr="00915D35">
        <w:rPr>
          <w:rFonts w:eastAsia="Times New Roman" w:cs="Times New Roman"/>
          <w:i/>
          <w:color w:val="000000"/>
          <w:szCs w:val="24"/>
          <w:lang w:eastAsia="hr-HR"/>
        </w:rPr>
        <w:t>Standardna mjerila za radna mjesta u potkategoriji višega stručnog suradnika su:</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stručno znanje: magistar struke ili stručni specijalist, najmanje jedna godina radnog isku</w:t>
      </w:r>
      <w:r>
        <w:rPr>
          <w:rFonts w:eastAsia="Times New Roman" w:cs="Times New Roman"/>
          <w:color w:val="000000"/>
          <w:szCs w:val="24"/>
          <w:lang w:eastAsia="hr-HR"/>
        </w:rPr>
        <w:t>stva na odgovarajućim poslovima,</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složenosti posla koji uključuje stalne složenije upravne i stručne poslove unutar upravnoga tijela</w:t>
      </w:r>
      <w:r>
        <w:rPr>
          <w:rFonts w:eastAsia="Times New Roman" w:cs="Times New Roman"/>
          <w:color w:val="000000"/>
          <w:szCs w:val="24"/>
          <w:lang w:eastAsia="hr-HR"/>
        </w:rPr>
        <w:t>,</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samostalnosti koji uključuje obavljanje poslova uz redoviti nadzor i upute nadređenog službenika</w:t>
      </w:r>
      <w:r>
        <w:rPr>
          <w:rFonts w:eastAsia="Times New Roman" w:cs="Times New Roman"/>
          <w:color w:val="000000"/>
          <w:szCs w:val="24"/>
          <w:lang w:eastAsia="hr-HR"/>
        </w:rPr>
        <w:t>,</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odgovornosti koji uključuje odgovornost za materijalne resurse s kojima službenik radi, te pravilnu primjenu utvrđenih postupaka i metoda rada</w:t>
      </w:r>
      <w:r>
        <w:rPr>
          <w:rFonts w:eastAsia="Times New Roman" w:cs="Times New Roman"/>
          <w:color w:val="000000"/>
          <w:szCs w:val="24"/>
          <w:lang w:eastAsia="hr-HR"/>
        </w:rPr>
        <w:t>,</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stručnih komunikacija koji uključuje komunikaciju unutar nižih unutarnjih ustrojstvenih jedinica te povremenu komunikaciju izvan državnog tijela u svrhu prikupljanja ili razmjene informacija.</w:t>
      </w:r>
    </w:p>
    <w:p w:rsidR="00866F38" w:rsidRPr="00DE4DA4" w:rsidRDefault="00866F38" w:rsidP="00866F38">
      <w:pPr>
        <w:tabs>
          <w:tab w:val="left" w:pos="1920"/>
        </w:tabs>
        <w:spacing w:line="259" w:lineRule="auto"/>
        <w:rPr>
          <w:rFonts w:cs="Times New Roman"/>
          <w:szCs w:val="24"/>
          <w:lang w:eastAsia="hr-HR"/>
        </w:rPr>
      </w:pPr>
    </w:p>
    <w:p w:rsidR="00866F38" w:rsidRPr="00DE4DA4" w:rsidRDefault="00866F38" w:rsidP="00866F38">
      <w:pPr>
        <w:tabs>
          <w:tab w:val="left" w:pos="1920"/>
        </w:tabs>
        <w:spacing w:line="259" w:lineRule="auto"/>
        <w:rPr>
          <w:rFonts w:cs="Times New Roman"/>
          <w:szCs w:val="24"/>
          <w:lang w:eastAsia="hr-HR"/>
        </w:rPr>
      </w:pPr>
    </w:p>
    <w:p w:rsidR="00866F38" w:rsidRPr="00DE4DA4" w:rsidRDefault="00866F38" w:rsidP="00866F38">
      <w:pPr>
        <w:tabs>
          <w:tab w:val="left" w:pos="1920"/>
        </w:tabs>
        <w:spacing w:line="259" w:lineRule="auto"/>
        <w:rPr>
          <w:rFonts w:cs="Times New Roman"/>
          <w:szCs w:val="24"/>
          <w:lang w:eastAsia="hr-HR"/>
        </w:rPr>
      </w:pPr>
    </w:p>
    <w:p w:rsidR="00866F38" w:rsidRPr="00DE4DA4" w:rsidRDefault="00866F38" w:rsidP="00866F38">
      <w:pPr>
        <w:tabs>
          <w:tab w:val="left" w:pos="1920"/>
        </w:tabs>
        <w:spacing w:line="259" w:lineRule="auto"/>
        <w:rPr>
          <w:rFonts w:cs="Times New Roman"/>
          <w:szCs w:val="24"/>
          <w:lang w:eastAsia="hr-HR"/>
        </w:rPr>
      </w:pPr>
    </w:p>
    <w:p w:rsidR="00866F38" w:rsidRDefault="00866F38" w:rsidP="00866F38">
      <w:pPr>
        <w:autoSpaceDE w:val="0"/>
        <w:autoSpaceDN w:val="0"/>
        <w:adjustRightInd w:val="0"/>
        <w:spacing w:line="240" w:lineRule="auto"/>
        <w:rPr>
          <w:b/>
          <w:bCs/>
        </w:rPr>
      </w:pPr>
    </w:p>
    <w:p w:rsidR="00866F38" w:rsidRDefault="00866F38" w:rsidP="00866F38">
      <w:pPr>
        <w:autoSpaceDE w:val="0"/>
        <w:autoSpaceDN w:val="0"/>
        <w:adjustRightInd w:val="0"/>
        <w:spacing w:line="240" w:lineRule="auto"/>
        <w:rPr>
          <w:b/>
          <w:bCs/>
        </w:rPr>
      </w:pPr>
    </w:p>
    <w:p w:rsidR="00866F38" w:rsidRDefault="00866F38" w:rsidP="00866F38">
      <w:pPr>
        <w:autoSpaceDE w:val="0"/>
        <w:autoSpaceDN w:val="0"/>
        <w:adjustRightInd w:val="0"/>
        <w:spacing w:line="240" w:lineRule="auto"/>
        <w:rPr>
          <w:b/>
          <w:bCs/>
        </w:rPr>
      </w:pPr>
    </w:p>
    <w:p w:rsidR="00866F38" w:rsidRDefault="00866F38" w:rsidP="00866F38">
      <w:pPr>
        <w:autoSpaceDE w:val="0"/>
        <w:autoSpaceDN w:val="0"/>
        <w:adjustRightInd w:val="0"/>
        <w:spacing w:line="240" w:lineRule="auto"/>
        <w:rPr>
          <w:b/>
          <w:bCs/>
        </w:rPr>
      </w:pPr>
    </w:p>
    <w:p w:rsidR="00866F38" w:rsidRDefault="00866F38" w:rsidP="00866F38">
      <w:pPr>
        <w:autoSpaceDE w:val="0"/>
        <w:autoSpaceDN w:val="0"/>
        <w:adjustRightInd w:val="0"/>
        <w:spacing w:line="240" w:lineRule="auto"/>
        <w:rPr>
          <w:b/>
          <w:bCs/>
        </w:rPr>
      </w:pPr>
    </w:p>
    <w:p w:rsidR="00866F38" w:rsidRPr="00737CBD" w:rsidRDefault="00866F38" w:rsidP="00866F38">
      <w:pPr>
        <w:autoSpaceDE w:val="0"/>
        <w:autoSpaceDN w:val="0"/>
        <w:adjustRightInd w:val="0"/>
        <w:spacing w:line="240" w:lineRule="auto"/>
        <w:rPr>
          <w:b/>
          <w:bCs/>
        </w:rPr>
      </w:pPr>
      <w:r w:rsidRPr="00DE4DA4">
        <w:rPr>
          <w:b/>
          <w:bCs/>
        </w:rPr>
        <w:t xml:space="preserve">Viši stručni suradnik za </w:t>
      </w:r>
      <w:r>
        <w:rPr>
          <w:b/>
          <w:bCs/>
        </w:rPr>
        <w:t>proračun i financije</w:t>
      </w:r>
      <w:r w:rsidRPr="00DE4DA4">
        <w:rPr>
          <w:b/>
          <w:bCs/>
        </w:rPr>
        <w:t> </w:t>
      </w:r>
      <w:r w:rsidRPr="00DE4DA4">
        <w:rPr>
          <w:b/>
          <w:bCs/>
          <w:iCs/>
        </w:rPr>
        <w:t>/radno mjesto II. kategorije /potkategorija radnog mjesta - viši stručni suradnik, klasifikacijski rang 6.</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 xml:space="preserve">Magistar struke ili stručni specijalist </w:t>
      </w:r>
      <w:r>
        <w:rPr>
          <w:rFonts w:eastAsia="Times New Roman" w:cs="Times New Roman"/>
          <w:szCs w:val="24"/>
          <w:lang w:eastAsia="hr-HR"/>
        </w:rPr>
        <w:t>ekonomske</w:t>
      </w:r>
      <w:r w:rsidRPr="00DE4DA4">
        <w:rPr>
          <w:rFonts w:eastAsia="Times New Roman" w:cs="Times New Roman"/>
          <w:szCs w:val="24"/>
          <w:lang w:eastAsia="hr-HR"/>
        </w:rPr>
        <w:t xml:space="preserve"> struke, najmanje 1 godina radnog iskustva na odgovarajućim poslovima</w:t>
      </w:r>
      <w:r>
        <w:rPr>
          <w:rFonts w:eastAsia="Times New Roman" w:cs="Times New Roman"/>
          <w:szCs w:val="24"/>
          <w:lang w:eastAsia="hr-HR"/>
        </w:rPr>
        <w:t>,</w:t>
      </w:r>
      <w:r w:rsidRPr="00756AFC">
        <w:rPr>
          <w:rFonts w:eastAsia="Times New Roman" w:cs="Times New Roman"/>
          <w:szCs w:val="24"/>
          <w:lang w:eastAsia="hr-HR"/>
        </w:rPr>
        <w:t xml:space="preserve"> </w:t>
      </w:r>
      <w:r>
        <w:rPr>
          <w:rFonts w:eastAsia="Times New Roman" w:cs="Times New Roman"/>
          <w:szCs w:val="24"/>
          <w:lang w:eastAsia="hr-HR"/>
        </w:rPr>
        <w:t>položen državni stručni ispit, poznavanje rada na računalu</w:t>
      </w:r>
      <w:r w:rsidRPr="00DE4DA4">
        <w:rPr>
          <w:rFonts w:eastAsia="Times New Roman" w:cs="Times New Roman"/>
          <w:szCs w:val="24"/>
          <w:lang w:eastAsia="hr-HR"/>
        </w:rPr>
        <w:t>.</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Broj službenika: 1</w:t>
      </w:r>
    </w:p>
    <w:p w:rsidR="00866F38"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r>
        <w:rPr>
          <w:rFonts w:cs="Times New Roman"/>
          <w:szCs w:val="24"/>
          <w:lang w:eastAsia="hr-HR"/>
        </w:rPr>
        <w:t>- preuzima knjigovodstvenu dokumentaciju te kontrolira i knjiži poslovne događaje,</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w:t>
      </w:r>
      <w:r>
        <w:rPr>
          <w:rFonts w:cs="Times New Roman"/>
          <w:szCs w:val="24"/>
          <w:lang w:eastAsia="hr-HR"/>
        </w:rPr>
        <w:t xml:space="preserve">izrađuje nacrt i prijedlog </w:t>
      </w:r>
      <w:r w:rsidRPr="00DE4DA4">
        <w:rPr>
          <w:rFonts w:cs="Times New Roman"/>
          <w:szCs w:val="24"/>
          <w:lang w:eastAsia="hr-HR"/>
        </w:rPr>
        <w:t>Proračun</w:t>
      </w:r>
      <w:r>
        <w:rPr>
          <w:rFonts w:cs="Times New Roman"/>
          <w:szCs w:val="24"/>
          <w:lang w:eastAsia="hr-HR"/>
        </w:rPr>
        <w:t>a</w:t>
      </w:r>
      <w:r w:rsidRPr="00DE4DA4">
        <w:rPr>
          <w:rFonts w:cs="Times New Roman"/>
          <w:szCs w:val="24"/>
          <w:lang w:eastAsia="hr-HR"/>
        </w:rPr>
        <w:t>, izmjen</w:t>
      </w:r>
      <w:r>
        <w:rPr>
          <w:rFonts w:cs="Times New Roman"/>
          <w:szCs w:val="24"/>
          <w:lang w:eastAsia="hr-HR"/>
        </w:rPr>
        <w:t>e</w:t>
      </w:r>
      <w:r w:rsidRPr="00DE4DA4">
        <w:rPr>
          <w:rFonts w:cs="Times New Roman"/>
          <w:szCs w:val="24"/>
          <w:lang w:eastAsia="hr-HR"/>
        </w:rPr>
        <w:t xml:space="preserve"> i dopun</w:t>
      </w:r>
      <w:r>
        <w:rPr>
          <w:rFonts w:cs="Times New Roman"/>
          <w:szCs w:val="24"/>
          <w:lang w:eastAsia="hr-HR"/>
        </w:rPr>
        <w:t>e</w:t>
      </w:r>
      <w:r w:rsidRPr="00DE4DA4">
        <w:rPr>
          <w:rFonts w:cs="Times New Roman"/>
          <w:szCs w:val="24"/>
          <w:lang w:eastAsia="hr-HR"/>
        </w:rPr>
        <w:t xml:space="preserve"> Proračuna, propisana izvješća </w:t>
      </w:r>
      <w:r>
        <w:rPr>
          <w:rFonts w:cs="Times New Roman"/>
          <w:szCs w:val="24"/>
          <w:lang w:eastAsia="hr-HR"/>
        </w:rPr>
        <w:t xml:space="preserve">(godišnja i polugodišnja) </w:t>
      </w:r>
      <w:r w:rsidRPr="00DE4DA4">
        <w:rPr>
          <w:rFonts w:cs="Times New Roman"/>
          <w:szCs w:val="24"/>
          <w:lang w:eastAsia="hr-HR"/>
        </w:rPr>
        <w:t>o izvršenju Proračuna te ostal</w:t>
      </w:r>
      <w:r>
        <w:rPr>
          <w:rFonts w:cs="Times New Roman"/>
          <w:szCs w:val="24"/>
          <w:lang w:eastAsia="hr-HR"/>
        </w:rPr>
        <w:t>e</w:t>
      </w:r>
      <w:r w:rsidRPr="00DE4DA4">
        <w:rPr>
          <w:rFonts w:cs="Times New Roman"/>
          <w:szCs w:val="24"/>
          <w:lang w:eastAsia="hr-HR"/>
        </w:rPr>
        <w:t xml:space="preserve"> prate</w:t>
      </w:r>
      <w:r>
        <w:rPr>
          <w:rFonts w:cs="Times New Roman"/>
          <w:szCs w:val="24"/>
          <w:lang w:eastAsia="hr-HR"/>
        </w:rPr>
        <w:t>će</w:t>
      </w:r>
      <w:r w:rsidRPr="00DE4DA4">
        <w:rPr>
          <w:rFonts w:cs="Times New Roman"/>
          <w:szCs w:val="24"/>
          <w:lang w:eastAsia="hr-HR"/>
        </w:rPr>
        <w:t xml:space="preserve"> akt</w:t>
      </w:r>
      <w:r>
        <w:rPr>
          <w:rFonts w:cs="Times New Roman"/>
          <w:szCs w:val="24"/>
          <w:lang w:eastAsia="hr-HR"/>
        </w:rPr>
        <w:t>e</w:t>
      </w:r>
      <w:r w:rsidRPr="00DE4DA4">
        <w:rPr>
          <w:rFonts w:cs="Times New Roman"/>
          <w:szCs w:val="24"/>
          <w:lang w:eastAsia="hr-HR"/>
        </w:rPr>
        <w:t xml:space="preserve">, kao i </w:t>
      </w:r>
      <w:r w:rsidRPr="00DE4DA4">
        <w:rPr>
          <w:rFonts w:cs="Times New Roman"/>
          <w:szCs w:val="24"/>
        </w:rPr>
        <w:t>kontrol</w:t>
      </w:r>
      <w:r>
        <w:rPr>
          <w:rFonts w:cs="Times New Roman"/>
          <w:szCs w:val="24"/>
        </w:rPr>
        <w:t>a</w:t>
      </w:r>
      <w:r w:rsidRPr="00DE4DA4">
        <w:rPr>
          <w:rFonts w:cs="Times New Roman"/>
          <w:szCs w:val="24"/>
        </w:rPr>
        <w:t xml:space="preserve"> njegova izvršenja</w:t>
      </w:r>
      <w:r w:rsidRPr="00DE4DA4">
        <w:rPr>
          <w:rFonts w:cs="Times New Roman"/>
          <w:szCs w:val="24"/>
          <w:lang w:eastAsia="hr-HR"/>
        </w:rPr>
        <w:t>,</w:t>
      </w:r>
      <w:r>
        <w:rPr>
          <w:rFonts w:cs="Times New Roman"/>
          <w:szCs w:val="24"/>
          <w:lang w:eastAsia="hr-HR"/>
        </w:rPr>
        <w:t xml:space="preserve"> </w:t>
      </w:r>
    </w:p>
    <w:p w:rsidR="00866F38" w:rsidRDefault="00866F38" w:rsidP="00866F38">
      <w:pPr>
        <w:spacing w:line="259" w:lineRule="auto"/>
        <w:rPr>
          <w:rFonts w:cs="Times New Roman"/>
          <w:szCs w:val="24"/>
          <w:lang w:eastAsia="hr-HR"/>
        </w:rPr>
      </w:pPr>
      <w:r>
        <w:rPr>
          <w:rFonts w:cs="Times New Roman"/>
          <w:szCs w:val="24"/>
          <w:lang w:eastAsia="hr-HR"/>
        </w:rPr>
        <w:t>- izrađuje plan nabave za proračunsku godinu,</w:t>
      </w:r>
    </w:p>
    <w:p w:rsidR="00866F38" w:rsidRDefault="00866F38" w:rsidP="00866F38">
      <w:pPr>
        <w:spacing w:line="259" w:lineRule="auto"/>
        <w:rPr>
          <w:rFonts w:cs="Times New Roman"/>
          <w:szCs w:val="24"/>
          <w:lang w:eastAsia="hr-HR"/>
        </w:rPr>
      </w:pPr>
      <w:r>
        <w:rPr>
          <w:rFonts w:cs="Times New Roman"/>
          <w:szCs w:val="24"/>
          <w:lang w:eastAsia="hr-HR"/>
        </w:rPr>
        <w:t>- izrađuje program izgradnje objekata i uređaja komunalne infrastrukture,</w:t>
      </w:r>
      <w:r w:rsidRPr="00DC0B88">
        <w:rPr>
          <w:rFonts w:cs="Times New Roman"/>
          <w:szCs w:val="24"/>
          <w:lang w:eastAsia="hr-HR"/>
        </w:rPr>
        <w:t xml:space="preserve"> </w:t>
      </w:r>
      <w:r>
        <w:rPr>
          <w:rFonts w:cs="Times New Roman"/>
          <w:szCs w:val="24"/>
          <w:lang w:eastAsia="hr-HR"/>
        </w:rPr>
        <w:t>programe održavanja objekata i uređaja komunalne infrastrukture, program sporta, program kulture i program socijalne skrbi,</w:t>
      </w:r>
    </w:p>
    <w:p w:rsidR="00866F38" w:rsidRDefault="00866F38" w:rsidP="00866F38">
      <w:pPr>
        <w:spacing w:line="259" w:lineRule="auto"/>
        <w:rPr>
          <w:rFonts w:cs="Times New Roman"/>
          <w:szCs w:val="24"/>
        </w:rPr>
      </w:pPr>
      <w:r w:rsidRPr="00DE4DA4">
        <w:rPr>
          <w:rFonts w:cs="Times New Roman"/>
          <w:szCs w:val="24"/>
          <w:lang w:eastAsia="hr-HR"/>
        </w:rPr>
        <w:t>- s</w:t>
      </w:r>
      <w:r w:rsidRPr="00DE4DA4">
        <w:rPr>
          <w:rFonts w:cs="Times New Roman"/>
          <w:szCs w:val="24"/>
        </w:rPr>
        <w:t>astavlja financijske izvještaje i konsolidirane financijske izvještaje u skladu s financijsko računovodstvenim propisima,</w:t>
      </w:r>
      <w:r>
        <w:rPr>
          <w:rFonts w:cs="Times New Roman"/>
          <w:szCs w:val="24"/>
        </w:rPr>
        <w:t xml:space="preserve"> </w:t>
      </w:r>
    </w:p>
    <w:p w:rsidR="00866F38" w:rsidRDefault="00866F38" w:rsidP="00866F38">
      <w:pPr>
        <w:spacing w:line="259" w:lineRule="auto"/>
        <w:rPr>
          <w:rFonts w:cs="Times New Roman"/>
          <w:szCs w:val="24"/>
          <w:lang w:eastAsia="hr-HR"/>
        </w:rPr>
      </w:pPr>
      <w:r>
        <w:rPr>
          <w:rFonts w:cs="Times New Roman"/>
          <w:szCs w:val="24"/>
          <w:lang w:eastAsia="hr-HR"/>
        </w:rPr>
        <w:t>- izrađuje izjavu o fiskalnoj odgovornosti,</w:t>
      </w:r>
    </w:p>
    <w:p w:rsidR="00866F38" w:rsidRDefault="00866F38" w:rsidP="00866F38">
      <w:pPr>
        <w:spacing w:line="259" w:lineRule="auto"/>
        <w:rPr>
          <w:rFonts w:cs="Times New Roman"/>
          <w:szCs w:val="24"/>
          <w:lang w:eastAsia="hr-HR"/>
        </w:rPr>
      </w:pPr>
      <w:r>
        <w:rPr>
          <w:rFonts w:cs="Times New Roman"/>
          <w:szCs w:val="24"/>
          <w:lang w:eastAsia="hr-HR"/>
        </w:rPr>
        <w:t>- kontrola izjave o fiskalnoj odgovornosti za korisnike proračuna i primatelje sredstava,</w:t>
      </w:r>
    </w:p>
    <w:p w:rsidR="00866F38" w:rsidRDefault="00866F38" w:rsidP="00866F38">
      <w:pPr>
        <w:spacing w:line="259" w:lineRule="auto"/>
        <w:rPr>
          <w:rFonts w:cs="Times New Roman"/>
          <w:szCs w:val="24"/>
          <w:lang w:eastAsia="hr-HR"/>
        </w:rPr>
      </w:pPr>
      <w:r>
        <w:rPr>
          <w:rFonts w:cs="Times New Roman"/>
          <w:szCs w:val="24"/>
          <w:lang w:eastAsia="hr-HR"/>
        </w:rPr>
        <w:t>- izrađuje izvješće o otklonjenim nepravilnostima,</w:t>
      </w:r>
    </w:p>
    <w:p w:rsidR="00866F38" w:rsidRDefault="00866F38" w:rsidP="00866F38">
      <w:pPr>
        <w:spacing w:line="259" w:lineRule="auto"/>
        <w:rPr>
          <w:rFonts w:cs="Times New Roman"/>
          <w:szCs w:val="24"/>
          <w:lang w:eastAsia="hr-HR"/>
        </w:rPr>
      </w:pPr>
      <w:r w:rsidRPr="00DE4DA4">
        <w:rPr>
          <w:rFonts w:cs="Times New Roman"/>
          <w:szCs w:val="24"/>
          <w:lang w:eastAsia="hr-HR"/>
        </w:rPr>
        <w:t>- vrši kontrolu namjenskog trošenja sredstava,</w:t>
      </w:r>
    </w:p>
    <w:p w:rsidR="00866F38" w:rsidRDefault="00866F38" w:rsidP="00866F38">
      <w:pPr>
        <w:spacing w:line="259" w:lineRule="auto"/>
        <w:rPr>
          <w:rFonts w:cs="Times New Roman"/>
          <w:szCs w:val="24"/>
          <w:lang w:eastAsia="hr-HR"/>
        </w:rPr>
      </w:pPr>
      <w:r w:rsidRPr="00DE4DA4">
        <w:rPr>
          <w:rFonts w:cs="Times New Roman"/>
          <w:szCs w:val="24"/>
          <w:lang w:eastAsia="hr-HR"/>
        </w:rPr>
        <w:t>- obračunava plaće i naknade,</w:t>
      </w:r>
    </w:p>
    <w:p w:rsidR="00866F38" w:rsidRDefault="00866F38" w:rsidP="00866F38">
      <w:pPr>
        <w:spacing w:line="259" w:lineRule="auto"/>
        <w:rPr>
          <w:rFonts w:cs="Times New Roman"/>
          <w:szCs w:val="24"/>
        </w:rPr>
      </w:pPr>
      <w:r w:rsidRPr="00DE4DA4">
        <w:rPr>
          <w:rFonts w:cs="Times New Roman"/>
          <w:szCs w:val="24"/>
          <w:lang w:eastAsia="hr-HR"/>
        </w:rPr>
        <w:t xml:space="preserve">- obavlja </w:t>
      </w:r>
      <w:r w:rsidRPr="00DE4DA4">
        <w:rPr>
          <w:rFonts w:cs="Times New Roman"/>
          <w:szCs w:val="24"/>
        </w:rPr>
        <w:t xml:space="preserve">poslove </w:t>
      </w:r>
      <w:r w:rsidRPr="00DE4DA4">
        <w:rPr>
          <w:rFonts w:cs="Times New Roman"/>
          <w:szCs w:val="24"/>
          <w:lang w:eastAsia="hr-HR"/>
        </w:rPr>
        <w:t>prikupljanj</w:t>
      </w:r>
      <w:r>
        <w:rPr>
          <w:rFonts w:cs="Times New Roman"/>
          <w:szCs w:val="24"/>
          <w:lang w:eastAsia="hr-HR"/>
        </w:rPr>
        <w:t>a</w:t>
      </w:r>
      <w:r w:rsidRPr="00DE4DA4">
        <w:rPr>
          <w:rFonts w:cs="Times New Roman"/>
          <w:szCs w:val="24"/>
          <w:lang w:eastAsia="hr-HR"/>
        </w:rPr>
        <w:t xml:space="preserve"> i ažuriranj</w:t>
      </w:r>
      <w:r>
        <w:rPr>
          <w:rFonts w:cs="Times New Roman"/>
          <w:szCs w:val="24"/>
          <w:lang w:eastAsia="hr-HR"/>
        </w:rPr>
        <w:t xml:space="preserve">a podataka za naplatu općinskih </w:t>
      </w:r>
      <w:r w:rsidRPr="00DE4DA4">
        <w:rPr>
          <w:rFonts w:cs="Times New Roman"/>
          <w:szCs w:val="24"/>
          <w:lang w:eastAsia="hr-HR"/>
        </w:rPr>
        <w:t xml:space="preserve">naknada, </w:t>
      </w:r>
      <w:r w:rsidRPr="00DE4DA4">
        <w:rPr>
          <w:rFonts w:cs="Times New Roman"/>
          <w:szCs w:val="24"/>
        </w:rPr>
        <w:t>razrez i naplat</w:t>
      </w:r>
      <w:r>
        <w:rPr>
          <w:rFonts w:cs="Times New Roman"/>
          <w:szCs w:val="24"/>
        </w:rPr>
        <w:t>u</w:t>
      </w:r>
      <w:r w:rsidRPr="00DE4DA4">
        <w:rPr>
          <w:rFonts w:cs="Times New Roman"/>
          <w:szCs w:val="24"/>
        </w:rPr>
        <w:t xml:space="preserve"> općinskih naknada, vođenje evidencije naplate općinskih </w:t>
      </w:r>
      <w:r>
        <w:rPr>
          <w:rFonts w:cs="Times New Roman"/>
          <w:szCs w:val="24"/>
        </w:rPr>
        <w:t>naknada</w:t>
      </w:r>
      <w:r w:rsidRPr="00DE4DA4">
        <w:rPr>
          <w:rFonts w:cs="Times New Roman"/>
          <w:szCs w:val="24"/>
        </w:rPr>
        <w:t xml:space="preserve">, </w:t>
      </w:r>
      <w:r>
        <w:rPr>
          <w:rFonts w:cs="Times New Roman"/>
          <w:szCs w:val="24"/>
        </w:rPr>
        <w:t xml:space="preserve">izdaje rješenja za općinske naknade, knjiži i prati naplatu naknada, </w:t>
      </w:r>
      <w:r w:rsidRPr="00DE4DA4">
        <w:rPr>
          <w:rFonts w:cs="Times New Roman"/>
          <w:szCs w:val="24"/>
        </w:rPr>
        <w:t>slanje opomena dužnicima, poduzimanje mjera prisilne naplate, osim u dijelu onih koje obavlja nadležno tijelo Porezne uprave,</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vrši obračun kamata za neplaćeni dug po općinskim </w:t>
      </w:r>
      <w:r>
        <w:rPr>
          <w:rFonts w:cs="Times New Roman"/>
          <w:szCs w:val="24"/>
          <w:lang w:eastAsia="hr-HR"/>
        </w:rPr>
        <w:t xml:space="preserve">naknadama i ostalim </w:t>
      </w:r>
      <w:r w:rsidRPr="00DE4DA4">
        <w:rPr>
          <w:rFonts w:cs="Times New Roman"/>
          <w:szCs w:val="24"/>
          <w:lang w:eastAsia="hr-HR"/>
        </w:rPr>
        <w:t xml:space="preserve">prihodima,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vodi upravni </w:t>
      </w:r>
      <w:r>
        <w:rPr>
          <w:rFonts w:cs="Times New Roman"/>
          <w:szCs w:val="24"/>
          <w:lang w:eastAsia="hr-HR"/>
        </w:rPr>
        <w:t xml:space="preserve">i neupravni </w:t>
      </w:r>
      <w:r w:rsidRPr="00DE4DA4">
        <w:rPr>
          <w:rFonts w:cs="Times New Roman"/>
          <w:szCs w:val="24"/>
          <w:lang w:eastAsia="hr-HR"/>
        </w:rPr>
        <w:t xml:space="preserve">postupak i rješava o upravnim </w:t>
      </w:r>
      <w:r>
        <w:rPr>
          <w:rFonts w:cs="Times New Roman"/>
          <w:szCs w:val="24"/>
          <w:lang w:eastAsia="hr-HR"/>
        </w:rPr>
        <w:t xml:space="preserve">i neupravnim </w:t>
      </w:r>
      <w:r w:rsidRPr="00DE4DA4">
        <w:rPr>
          <w:rFonts w:cs="Times New Roman"/>
          <w:szCs w:val="24"/>
          <w:lang w:eastAsia="hr-HR"/>
        </w:rPr>
        <w:t>stvarima,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čuva dokumentaciju iz svog djelokruga rada te obavlja druge srodne poslove po nalogu općinskog načelnika</w:t>
      </w:r>
      <w:r>
        <w:rPr>
          <w:rFonts w:cs="Times New Roman"/>
          <w:szCs w:val="24"/>
          <w:lang w:eastAsia="hr-HR"/>
        </w:rPr>
        <w:t xml:space="preserve"> i pročelnika</w:t>
      </w:r>
      <w:r w:rsidRPr="00DE4DA4">
        <w:rPr>
          <w:rFonts w:cs="Times New Roman"/>
          <w:szCs w:val="24"/>
          <w:lang w:eastAsia="hr-HR"/>
        </w:rPr>
        <w:t xml:space="preserve">.   </w:t>
      </w:r>
    </w:p>
    <w:p w:rsidR="00866F38" w:rsidRDefault="00866F38" w:rsidP="00866F38">
      <w:pPr>
        <w:tabs>
          <w:tab w:val="left" w:pos="1920"/>
        </w:tabs>
        <w:spacing w:line="259" w:lineRule="auto"/>
        <w:rPr>
          <w:rFonts w:cs="Times New Roman"/>
          <w:szCs w:val="24"/>
          <w:lang w:eastAsia="hr-HR"/>
        </w:rPr>
      </w:pPr>
    </w:p>
    <w:p w:rsidR="00866F38" w:rsidRPr="00DE4DA4" w:rsidRDefault="00866F38" w:rsidP="00866F38">
      <w:pPr>
        <w:tabs>
          <w:tab w:val="left" w:pos="1920"/>
        </w:tabs>
        <w:spacing w:line="259" w:lineRule="auto"/>
        <w:rPr>
          <w:rFonts w:cs="Times New Roman"/>
          <w:szCs w:val="24"/>
          <w:lang w:eastAsia="hr-HR"/>
        </w:rPr>
      </w:pPr>
      <w:r w:rsidRPr="00DE4DA4">
        <w:rPr>
          <w:rFonts w:cs="Times New Roman"/>
          <w:szCs w:val="24"/>
          <w:lang w:eastAsia="hr-HR"/>
        </w:rPr>
        <w:tab/>
      </w:r>
    </w:p>
    <w:p w:rsidR="00866F38" w:rsidRPr="00915D35" w:rsidRDefault="00866F38" w:rsidP="00866F38">
      <w:pPr>
        <w:spacing w:line="240" w:lineRule="auto"/>
        <w:rPr>
          <w:rFonts w:eastAsia="Times New Roman" w:cs="Times New Roman"/>
          <w:i/>
          <w:szCs w:val="24"/>
          <w:lang w:eastAsia="hr-HR"/>
        </w:rPr>
      </w:pPr>
      <w:r w:rsidRPr="00915D35">
        <w:rPr>
          <w:rFonts w:eastAsia="Times New Roman" w:cs="Times New Roman"/>
          <w:i/>
          <w:color w:val="000000"/>
          <w:szCs w:val="24"/>
          <w:lang w:eastAsia="hr-HR"/>
        </w:rPr>
        <w:t>Standardna mjerila za radna mjesta u potkategoriji višega stručnog suradnika su:</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stručno znanje: magistar struke ili stručni specijalist, najmanje jedna godina radnog isku</w:t>
      </w:r>
      <w:r>
        <w:rPr>
          <w:rFonts w:eastAsia="Times New Roman" w:cs="Times New Roman"/>
          <w:color w:val="000000"/>
          <w:szCs w:val="24"/>
          <w:lang w:eastAsia="hr-HR"/>
        </w:rPr>
        <w:t>stva na odgovarajućim poslovima,</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složenosti posla koji uključuje stalne složenije upravne i stručne poslove unutar upravnoga tijela</w:t>
      </w:r>
      <w:r>
        <w:rPr>
          <w:rFonts w:eastAsia="Times New Roman" w:cs="Times New Roman"/>
          <w:color w:val="000000"/>
          <w:szCs w:val="24"/>
          <w:lang w:eastAsia="hr-HR"/>
        </w:rPr>
        <w:t>,</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samostalnosti koji uključuje obavljanje poslova uz redoviti nadzor i upute nadređenog službenika</w:t>
      </w:r>
      <w:r>
        <w:rPr>
          <w:rFonts w:eastAsia="Times New Roman" w:cs="Times New Roman"/>
          <w:color w:val="000000"/>
          <w:szCs w:val="24"/>
          <w:lang w:eastAsia="hr-HR"/>
        </w:rPr>
        <w:t>,</w:t>
      </w:r>
    </w:p>
    <w:p w:rsidR="00866F38" w:rsidRPr="00915D35" w:rsidRDefault="00866F38" w:rsidP="00866F38">
      <w:pPr>
        <w:spacing w:line="240" w:lineRule="auto"/>
        <w:rPr>
          <w:rFonts w:eastAsia="Times New Roman" w:cs="Times New Roman"/>
          <w:szCs w:val="24"/>
          <w:lang w:eastAsia="hr-HR"/>
        </w:rPr>
      </w:pPr>
      <w:r w:rsidRPr="00915D35">
        <w:rPr>
          <w:rFonts w:eastAsia="Times New Roman" w:cs="Times New Roman"/>
          <w:color w:val="000000"/>
          <w:szCs w:val="24"/>
          <w:lang w:eastAsia="hr-HR"/>
        </w:rPr>
        <w:t>– stupanj odgovornosti koji uključuje odgovornost za materijalne resurse s kojima službenik radi, te pravilnu primjenu utvrđenih postupaka i metoda rada</w:t>
      </w:r>
      <w:r>
        <w:rPr>
          <w:rFonts w:eastAsia="Times New Roman" w:cs="Times New Roman"/>
          <w:color w:val="000000"/>
          <w:szCs w:val="24"/>
          <w:lang w:eastAsia="hr-HR"/>
        </w:rPr>
        <w:t>,</w:t>
      </w:r>
    </w:p>
    <w:p w:rsidR="00866F38" w:rsidRDefault="00866F38" w:rsidP="00866F38">
      <w:pPr>
        <w:spacing w:line="240" w:lineRule="auto"/>
        <w:rPr>
          <w:rFonts w:eastAsia="Times New Roman" w:cs="Times New Roman"/>
          <w:color w:val="000000"/>
          <w:szCs w:val="24"/>
          <w:lang w:eastAsia="hr-HR"/>
        </w:rPr>
      </w:pPr>
      <w:r w:rsidRPr="00915D35">
        <w:rPr>
          <w:rFonts w:eastAsia="Times New Roman" w:cs="Times New Roman"/>
          <w:color w:val="000000"/>
          <w:szCs w:val="24"/>
          <w:lang w:eastAsia="hr-HR"/>
        </w:rPr>
        <w:t>– stupanj stručnih komunikacija koji uključuje komunikaciju unutar nižih unutarnjih ustrojstvenih jedinica te povremenu komunikaciju izvan državnog tijela u svrhu prikupljanja ili razmjene informacija.</w:t>
      </w:r>
    </w:p>
    <w:p w:rsidR="00866F38" w:rsidRPr="00915D35" w:rsidRDefault="00866F38" w:rsidP="00866F38">
      <w:pPr>
        <w:spacing w:line="240" w:lineRule="auto"/>
        <w:rPr>
          <w:rFonts w:eastAsia="Times New Roman"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autoSpaceDE w:val="0"/>
        <w:autoSpaceDN w:val="0"/>
        <w:adjustRightInd w:val="0"/>
        <w:spacing w:line="240" w:lineRule="auto"/>
        <w:rPr>
          <w:rFonts w:cs="Times New Roman"/>
          <w:b/>
          <w:szCs w:val="24"/>
        </w:rPr>
      </w:pPr>
      <w:r w:rsidRPr="00DE4DA4">
        <w:rPr>
          <w:b/>
          <w:bCs/>
        </w:rPr>
        <w:t>Viši referent za proračun i financije </w:t>
      </w:r>
      <w:r w:rsidRPr="00DE4DA4">
        <w:rPr>
          <w:b/>
          <w:bCs/>
          <w:iCs/>
        </w:rPr>
        <w:t>/radno mjesto III. kategorije /potkategorija radnog mjesta- viši referent, klasifikacijski rang 9.</w:t>
      </w:r>
    </w:p>
    <w:p w:rsidR="00866F38" w:rsidRPr="00DE4DA4" w:rsidRDefault="00866F38" w:rsidP="00866F38">
      <w:pPr>
        <w:spacing w:line="240" w:lineRule="auto"/>
        <w:rPr>
          <w:rFonts w:eastAsia="Times New Roman" w:cs="Times New Roman"/>
          <w:szCs w:val="24"/>
          <w:lang w:eastAsia="hr-HR"/>
        </w:rPr>
      </w:pPr>
      <w:r w:rsidRPr="00DE4DA4">
        <w:rPr>
          <w:color w:val="000000"/>
        </w:rPr>
        <w:t xml:space="preserve">Sveučilišni </w:t>
      </w:r>
      <w:proofErr w:type="spellStart"/>
      <w:r w:rsidRPr="00DE4DA4">
        <w:rPr>
          <w:color w:val="000000"/>
        </w:rPr>
        <w:t>prvostupnik</w:t>
      </w:r>
      <w:proofErr w:type="spellEnd"/>
      <w:r w:rsidRPr="00DE4DA4">
        <w:rPr>
          <w:color w:val="000000"/>
        </w:rPr>
        <w:t xml:space="preserve"> ili stručni </w:t>
      </w:r>
      <w:proofErr w:type="spellStart"/>
      <w:r w:rsidRPr="00DE4DA4">
        <w:rPr>
          <w:color w:val="000000"/>
        </w:rPr>
        <w:t>prvostupnik</w:t>
      </w:r>
      <w:proofErr w:type="spellEnd"/>
      <w:r w:rsidRPr="00DE4DA4">
        <w:rPr>
          <w:color w:val="000000"/>
        </w:rPr>
        <w:t xml:space="preserve"> </w:t>
      </w:r>
      <w:r>
        <w:rPr>
          <w:color w:val="000000"/>
        </w:rPr>
        <w:t>ekonomske struke</w:t>
      </w:r>
      <w:r w:rsidRPr="00DE4DA4">
        <w:rPr>
          <w:color w:val="000000"/>
        </w:rPr>
        <w:t>, najmanje jedna godina radnog iskustva na odgovarajućim poslovima</w:t>
      </w:r>
      <w:r>
        <w:rPr>
          <w:color w:val="000000"/>
        </w:rPr>
        <w:t>,</w:t>
      </w:r>
      <w:r w:rsidRPr="00756AFC">
        <w:rPr>
          <w:rFonts w:eastAsia="Times New Roman" w:cs="Times New Roman"/>
          <w:szCs w:val="24"/>
          <w:lang w:eastAsia="hr-HR"/>
        </w:rPr>
        <w:t xml:space="preserve"> </w:t>
      </w:r>
      <w:r>
        <w:rPr>
          <w:rFonts w:eastAsia="Times New Roman" w:cs="Times New Roman"/>
          <w:szCs w:val="24"/>
          <w:lang w:eastAsia="hr-HR"/>
        </w:rPr>
        <w:t>položen državni stručni ispit, poznavanje rada na računalu</w:t>
      </w:r>
      <w:r w:rsidRPr="00DE4DA4">
        <w:rPr>
          <w:rFonts w:eastAsia="Times New Roman" w:cs="Times New Roman"/>
          <w:szCs w:val="24"/>
          <w:lang w:eastAsia="hr-HR"/>
        </w:rPr>
        <w:t>.</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Broj službenika: 1</w:t>
      </w:r>
    </w:p>
    <w:p w:rsidR="00866F38" w:rsidRPr="00DE4DA4" w:rsidRDefault="00866F38" w:rsidP="00866F38">
      <w:pPr>
        <w:spacing w:line="259" w:lineRule="auto"/>
        <w:rPr>
          <w:rFonts w:cs="Times New Roman"/>
          <w:iCs/>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r w:rsidRPr="00DE4DA4">
        <w:rPr>
          <w:rFonts w:cs="Times New Roman"/>
          <w:szCs w:val="24"/>
          <w:lang w:eastAsia="hr-HR"/>
        </w:rPr>
        <w:t>- vodi evidenciju ulaznih i izlaznih računa,</w:t>
      </w:r>
    </w:p>
    <w:p w:rsidR="00866F38" w:rsidRDefault="00866F38" w:rsidP="00866F38">
      <w:pPr>
        <w:spacing w:line="259" w:lineRule="auto"/>
        <w:rPr>
          <w:rFonts w:cs="Times New Roman"/>
          <w:szCs w:val="24"/>
          <w:lang w:eastAsia="hr-HR"/>
        </w:rPr>
      </w:pPr>
      <w:r w:rsidRPr="00DE4DA4">
        <w:rPr>
          <w:rFonts w:cs="Times New Roman"/>
          <w:szCs w:val="24"/>
          <w:lang w:eastAsia="hr-HR"/>
        </w:rPr>
        <w:t>- vrši likvidaciju</w:t>
      </w:r>
      <w:r>
        <w:rPr>
          <w:rFonts w:cs="Times New Roman"/>
          <w:szCs w:val="24"/>
          <w:lang w:eastAsia="hr-HR"/>
        </w:rPr>
        <w:t xml:space="preserve"> i</w:t>
      </w:r>
      <w:r w:rsidRPr="00DE4DA4">
        <w:rPr>
          <w:rFonts w:cs="Times New Roman"/>
          <w:szCs w:val="24"/>
          <w:lang w:eastAsia="hr-HR"/>
        </w:rPr>
        <w:t xml:space="preserve"> kontrolu</w:t>
      </w:r>
      <w:r>
        <w:rPr>
          <w:rFonts w:cs="Times New Roman"/>
          <w:szCs w:val="24"/>
          <w:lang w:eastAsia="hr-HR"/>
        </w:rPr>
        <w:t xml:space="preserve"> </w:t>
      </w:r>
      <w:r w:rsidRPr="00DE4DA4">
        <w:rPr>
          <w:rFonts w:cs="Times New Roman"/>
          <w:szCs w:val="24"/>
          <w:lang w:eastAsia="hr-HR"/>
        </w:rPr>
        <w:t xml:space="preserve">računa, </w:t>
      </w:r>
    </w:p>
    <w:p w:rsidR="00866F38" w:rsidRDefault="00866F38" w:rsidP="00866F38">
      <w:pPr>
        <w:spacing w:line="259" w:lineRule="auto"/>
        <w:rPr>
          <w:rFonts w:cs="Times New Roman"/>
          <w:szCs w:val="24"/>
          <w:lang w:eastAsia="hr-HR"/>
        </w:rPr>
      </w:pPr>
      <w:r>
        <w:rPr>
          <w:rFonts w:cs="Times New Roman"/>
          <w:szCs w:val="24"/>
          <w:lang w:eastAsia="hr-HR"/>
        </w:rPr>
        <w:t>- knjiži izvatke,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vodi poslove platnog prometa i blagajničko poslovanje, </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vodi obračun </w:t>
      </w:r>
      <w:r>
        <w:rPr>
          <w:rFonts w:cs="Times New Roman"/>
          <w:szCs w:val="24"/>
          <w:lang w:eastAsia="hr-HR"/>
        </w:rPr>
        <w:t xml:space="preserve">i isplatu </w:t>
      </w:r>
      <w:r w:rsidRPr="00DE4DA4">
        <w:rPr>
          <w:rFonts w:cs="Times New Roman"/>
          <w:szCs w:val="24"/>
          <w:lang w:eastAsia="hr-HR"/>
        </w:rPr>
        <w:t>putnih naloga</w:t>
      </w:r>
      <w:r>
        <w:rPr>
          <w:rFonts w:cs="Times New Roman"/>
          <w:szCs w:val="24"/>
          <w:lang w:eastAsia="hr-HR"/>
        </w:rPr>
        <w:t xml:space="preserve"> i </w:t>
      </w:r>
      <w:proofErr w:type="spellStart"/>
      <w:r>
        <w:rPr>
          <w:rFonts w:cs="Times New Roman"/>
          <w:szCs w:val="24"/>
          <w:lang w:eastAsia="hr-HR"/>
        </w:rPr>
        <w:t>loko</w:t>
      </w:r>
      <w:proofErr w:type="spellEnd"/>
      <w:r>
        <w:rPr>
          <w:rFonts w:cs="Times New Roman"/>
          <w:szCs w:val="24"/>
          <w:lang w:eastAsia="hr-HR"/>
        </w:rPr>
        <w:t xml:space="preserve"> vožnje</w:t>
      </w:r>
      <w:r w:rsidRPr="00DE4DA4">
        <w:rPr>
          <w:rFonts w:cs="Times New Roman"/>
          <w:szCs w:val="24"/>
          <w:lang w:eastAsia="hr-HR"/>
        </w:rPr>
        <w:t xml:space="preserve">, </w:t>
      </w:r>
    </w:p>
    <w:p w:rsidR="00866F38" w:rsidRDefault="00866F38" w:rsidP="00866F38">
      <w:pPr>
        <w:spacing w:line="259" w:lineRule="auto"/>
        <w:rPr>
          <w:rFonts w:cs="Times New Roman"/>
          <w:szCs w:val="24"/>
          <w:lang w:eastAsia="hr-HR"/>
        </w:rPr>
      </w:pPr>
      <w:r w:rsidRPr="00DE4DA4">
        <w:rPr>
          <w:rFonts w:cs="Times New Roman"/>
          <w:szCs w:val="24"/>
          <w:lang w:eastAsia="hr-HR"/>
        </w:rPr>
        <w:t>- sastavlja statističke izvještaje,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priprema i </w:t>
      </w:r>
      <w:r>
        <w:rPr>
          <w:rFonts w:cs="Times New Roman"/>
          <w:szCs w:val="24"/>
          <w:lang w:eastAsia="hr-HR"/>
        </w:rPr>
        <w:t>izrađuje</w:t>
      </w:r>
      <w:r w:rsidRPr="00DE4DA4">
        <w:rPr>
          <w:rFonts w:cs="Times New Roman"/>
          <w:szCs w:val="24"/>
          <w:lang w:eastAsia="hr-HR"/>
        </w:rPr>
        <w:t xml:space="preserve"> godišnji popis imovine,</w:t>
      </w:r>
      <w:r>
        <w:rPr>
          <w:rFonts w:cs="Times New Roman"/>
          <w:szCs w:val="24"/>
          <w:lang w:eastAsia="hr-HR"/>
        </w:rPr>
        <w:t xml:space="preserve"> obveza i potraživanja,</w:t>
      </w:r>
    </w:p>
    <w:p w:rsidR="00866F38" w:rsidRPr="00DE4DA4" w:rsidRDefault="00866F38" w:rsidP="00866F38">
      <w:pPr>
        <w:spacing w:line="259" w:lineRule="auto"/>
        <w:rPr>
          <w:rFonts w:cs="Times New Roman"/>
          <w:szCs w:val="24"/>
        </w:rPr>
      </w:pPr>
      <w:r w:rsidRPr="00DE4DA4">
        <w:rPr>
          <w:rFonts w:cs="Times New Roman"/>
          <w:szCs w:val="24"/>
          <w:lang w:eastAsia="hr-HR"/>
        </w:rPr>
        <w:t xml:space="preserve">- obavlja </w:t>
      </w:r>
      <w:r w:rsidRPr="00DE4DA4">
        <w:rPr>
          <w:rFonts w:cs="Times New Roman"/>
          <w:szCs w:val="24"/>
        </w:rPr>
        <w:t xml:space="preserve">poslove </w:t>
      </w:r>
      <w:r w:rsidRPr="00DE4DA4">
        <w:rPr>
          <w:rFonts w:cs="Times New Roman"/>
          <w:szCs w:val="24"/>
          <w:lang w:eastAsia="hr-HR"/>
        </w:rPr>
        <w:t>prikupljanj</w:t>
      </w:r>
      <w:r>
        <w:rPr>
          <w:rFonts w:cs="Times New Roman"/>
          <w:szCs w:val="24"/>
          <w:lang w:eastAsia="hr-HR"/>
        </w:rPr>
        <w:t>a</w:t>
      </w:r>
      <w:r w:rsidRPr="00DE4DA4">
        <w:rPr>
          <w:rFonts w:cs="Times New Roman"/>
          <w:szCs w:val="24"/>
          <w:lang w:eastAsia="hr-HR"/>
        </w:rPr>
        <w:t xml:space="preserve"> i ažuriranj</w:t>
      </w:r>
      <w:r>
        <w:rPr>
          <w:rFonts w:cs="Times New Roman"/>
          <w:szCs w:val="24"/>
          <w:lang w:eastAsia="hr-HR"/>
        </w:rPr>
        <w:t>a</w:t>
      </w:r>
      <w:r w:rsidRPr="00DE4DA4">
        <w:rPr>
          <w:rFonts w:cs="Times New Roman"/>
          <w:szCs w:val="24"/>
          <w:lang w:eastAsia="hr-HR"/>
        </w:rPr>
        <w:t xml:space="preserve"> podataka za naplatu općinskih poreza, </w:t>
      </w:r>
      <w:r w:rsidRPr="00DE4DA4">
        <w:rPr>
          <w:rFonts w:cs="Times New Roman"/>
          <w:szCs w:val="24"/>
        </w:rPr>
        <w:t>razrez i naplat</w:t>
      </w:r>
      <w:r>
        <w:rPr>
          <w:rFonts w:cs="Times New Roman"/>
          <w:szCs w:val="24"/>
        </w:rPr>
        <w:t>u</w:t>
      </w:r>
      <w:r w:rsidRPr="00DE4DA4">
        <w:rPr>
          <w:rFonts w:cs="Times New Roman"/>
          <w:szCs w:val="24"/>
        </w:rPr>
        <w:t xml:space="preserve"> općinskih poreza, vođenje evidencije naplate općinskih poreza, </w:t>
      </w:r>
      <w:r>
        <w:rPr>
          <w:rFonts w:cs="Times New Roman"/>
          <w:szCs w:val="24"/>
        </w:rPr>
        <w:t xml:space="preserve">izdaje rješenje za općinske poreze, </w:t>
      </w:r>
      <w:r w:rsidRPr="00DE4DA4">
        <w:rPr>
          <w:rFonts w:cs="Times New Roman"/>
          <w:szCs w:val="24"/>
        </w:rPr>
        <w:t>knjiž</w:t>
      </w:r>
      <w:r>
        <w:rPr>
          <w:rFonts w:cs="Times New Roman"/>
          <w:szCs w:val="24"/>
        </w:rPr>
        <w:t>i</w:t>
      </w:r>
      <w:r w:rsidRPr="00DE4DA4">
        <w:rPr>
          <w:rFonts w:cs="Times New Roman"/>
          <w:szCs w:val="24"/>
        </w:rPr>
        <w:t xml:space="preserve"> i pra</w:t>
      </w:r>
      <w:r>
        <w:rPr>
          <w:rFonts w:cs="Times New Roman"/>
          <w:szCs w:val="24"/>
        </w:rPr>
        <w:t>ti</w:t>
      </w:r>
      <w:r w:rsidRPr="00DE4DA4">
        <w:rPr>
          <w:rFonts w:cs="Times New Roman"/>
          <w:szCs w:val="24"/>
        </w:rPr>
        <w:t xml:space="preserve"> naplat</w:t>
      </w:r>
      <w:r>
        <w:rPr>
          <w:rFonts w:cs="Times New Roman"/>
          <w:szCs w:val="24"/>
        </w:rPr>
        <w:t>u</w:t>
      </w:r>
      <w:r w:rsidRPr="00DE4DA4">
        <w:rPr>
          <w:rFonts w:cs="Times New Roman"/>
          <w:szCs w:val="24"/>
        </w:rPr>
        <w:t xml:space="preserve"> poreza</w:t>
      </w:r>
      <w:r>
        <w:rPr>
          <w:rFonts w:cs="Times New Roman"/>
          <w:szCs w:val="24"/>
        </w:rPr>
        <w:t xml:space="preserve">, </w:t>
      </w:r>
      <w:r w:rsidRPr="00DE4DA4">
        <w:rPr>
          <w:rFonts w:cs="Times New Roman"/>
          <w:szCs w:val="24"/>
        </w:rPr>
        <w:t>slanje opomena dužnicima, poduzimanje mjera prisilne naplate, osim u dijelu onih koje obavlja nadležno tijelo Porezne uprave,</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vrši obračun kamata za neplaćeni dug po općinskim </w:t>
      </w:r>
      <w:r>
        <w:rPr>
          <w:rFonts w:cs="Times New Roman"/>
          <w:szCs w:val="24"/>
          <w:lang w:eastAsia="hr-HR"/>
        </w:rPr>
        <w:t>porezima</w:t>
      </w:r>
      <w:r w:rsidRPr="00DE4DA4">
        <w:rPr>
          <w:rFonts w:cs="Times New Roman"/>
          <w:szCs w:val="24"/>
          <w:lang w:eastAsia="hr-HR"/>
        </w:rPr>
        <w:t xml:space="preserve">, </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obavlja knjigovodstveno-računovodstvene poslove korisnika općinskog proračuna,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vodi upravni </w:t>
      </w:r>
      <w:r>
        <w:rPr>
          <w:rFonts w:cs="Times New Roman"/>
          <w:szCs w:val="24"/>
          <w:lang w:eastAsia="hr-HR"/>
        </w:rPr>
        <w:t xml:space="preserve">i neupravni </w:t>
      </w:r>
      <w:r w:rsidRPr="00DE4DA4">
        <w:rPr>
          <w:rFonts w:cs="Times New Roman"/>
          <w:szCs w:val="24"/>
          <w:lang w:eastAsia="hr-HR"/>
        </w:rPr>
        <w:t xml:space="preserve">postupak i rješava o upravnim </w:t>
      </w:r>
      <w:r>
        <w:rPr>
          <w:rFonts w:cs="Times New Roman"/>
          <w:szCs w:val="24"/>
          <w:lang w:eastAsia="hr-HR"/>
        </w:rPr>
        <w:t xml:space="preserve">i neupravnim </w:t>
      </w:r>
      <w:r w:rsidRPr="00DE4DA4">
        <w:rPr>
          <w:rFonts w:cs="Times New Roman"/>
          <w:szCs w:val="24"/>
          <w:lang w:eastAsia="hr-HR"/>
        </w:rPr>
        <w:t>stvarima,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čuva dokumentaciju iz svog djelokruga rada te obavlja druge srodne poslove po nalogu općinskog načelnika i pročelnika.</w:t>
      </w: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Pr="000E7C62" w:rsidRDefault="00866F38" w:rsidP="00866F38">
      <w:pPr>
        <w:spacing w:line="240" w:lineRule="auto"/>
        <w:rPr>
          <w:rFonts w:eastAsia="Times New Roman" w:cs="Times New Roman"/>
          <w:i/>
          <w:szCs w:val="24"/>
          <w:lang w:eastAsia="hr-HR"/>
        </w:rPr>
      </w:pPr>
      <w:r w:rsidRPr="000E7C62">
        <w:rPr>
          <w:rFonts w:eastAsia="Times New Roman" w:cs="Times New Roman"/>
          <w:i/>
          <w:color w:val="000000"/>
          <w:szCs w:val="24"/>
          <w:lang w:eastAsia="hr-HR"/>
        </w:rPr>
        <w:t>Standardna mjerila za radna mjesta u potkategoriji višeg referenta su:</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xml:space="preserve">– stručno znanje: sveučilišni </w:t>
      </w:r>
      <w:proofErr w:type="spellStart"/>
      <w:r w:rsidRPr="000E7C62">
        <w:rPr>
          <w:rFonts w:eastAsia="Times New Roman" w:cs="Times New Roman"/>
          <w:color w:val="000000"/>
          <w:szCs w:val="24"/>
          <w:lang w:eastAsia="hr-HR"/>
        </w:rPr>
        <w:t>prvostupnik</w:t>
      </w:r>
      <w:proofErr w:type="spellEnd"/>
      <w:r w:rsidRPr="000E7C62">
        <w:rPr>
          <w:rFonts w:eastAsia="Times New Roman" w:cs="Times New Roman"/>
          <w:color w:val="000000"/>
          <w:szCs w:val="24"/>
          <w:lang w:eastAsia="hr-HR"/>
        </w:rPr>
        <w:t xml:space="preserve"> struke ili stručni </w:t>
      </w:r>
      <w:proofErr w:type="spellStart"/>
      <w:r w:rsidRPr="000E7C62">
        <w:rPr>
          <w:rFonts w:eastAsia="Times New Roman" w:cs="Times New Roman"/>
          <w:color w:val="000000"/>
          <w:szCs w:val="24"/>
          <w:lang w:eastAsia="hr-HR"/>
        </w:rPr>
        <w:t>prvostupnik</w:t>
      </w:r>
      <w:proofErr w:type="spellEnd"/>
      <w:r w:rsidRPr="000E7C62">
        <w:rPr>
          <w:rFonts w:eastAsia="Times New Roman" w:cs="Times New Roman"/>
          <w:color w:val="000000"/>
          <w:szCs w:val="24"/>
          <w:lang w:eastAsia="hr-HR"/>
        </w:rPr>
        <w:t xml:space="preserve"> struke i najmanje jedna godina radnog iskustva na odgovarajućim poslovima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složenosti koji uključuje izričito određene poslove koji zahtijevaju primjenu jednostavnijih i precizno utvrđenih postupaka,</w:t>
      </w:r>
      <w:r>
        <w:rPr>
          <w:rFonts w:eastAsia="Times New Roman" w:cs="Times New Roman"/>
          <w:color w:val="000000"/>
          <w:szCs w:val="24"/>
          <w:lang w:eastAsia="hr-HR"/>
        </w:rPr>
        <w:t xml:space="preserve"> metoda rada i stručnih tehnika,</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samostalnosti koji uključuje redovan nadzor nadređenog službenika te njegove upute za rješavanje relat</w:t>
      </w:r>
      <w:r>
        <w:rPr>
          <w:rFonts w:eastAsia="Times New Roman" w:cs="Times New Roman"/>
          <w:color w:val="000000"/>
          <w:szCs w:val="24"/>
          <w:lang w:eastAsia="hr-HR"/>
        </w:rPr>
        <w:t>ivno složenih stručnih problema,</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odgovornosti koji uključuje odgovornost za materijalne resurse s kojima službenik radi, te pravilnu primjenu propisanih postupaka,</w:t>
      </w:r>
      <w:r>
        <w:rPr>
          <w:rFonts w:eastAsia="Times New Roman" w:cs="Times New Roman"/>
          <w:color w:val="000000"/>
          <w:szCs w:val="24"/>
          <w:lang w:eastAsia="hr-HR"/>
        </w:rPr>
        <w:t xml:space="preserve"> metoda rada i stručnih tehnika,</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stručnih komunikacija koji uključuje komunikaciju unutar nižih unutarnjih ustrojstvenih jedinica.</w:t>
      </w: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iCs/>
          <w:szCs w:val="24"/>
          <w:lang w:eastAsia="hr-HR"/>
        </w:rPr>
      </w:pPr>
    </w:p>
    <w:p w:rsidR="00866F38" w:rsidRPr="00DE4DA4" w:rsidRDefault="00866F38" w:rsidP="00866F38">
      <w:pPr>
        <w:spacing w:line="259" w:lineRule="auto"/>
        <w:rPr>
          <w:rFonts w:cs="Times New Roman"/>
          <w:iCs/>
          <w:szCs w:val="24"/>
          <w:lang w:eastAsia="hr-HR"/>
        </w:rPr>
      </w:pPr>
    </w:p>
    <w:p w:rsidR="00866F38" w:rsidRPr="00DE4DA4" w:rsidRDefault="00866F38" w:rsidP="00866F38">
      <w:pPr>
        <w:autoSpaceDE w:val="0"/>
        <w:autoSpaceDN w:val="0"/>
        <w:adjustRightInd w:val="0"/>
        <w:spacing w:line="240" w:lineRule="auto"/>
        <w:rPr>
          <w:rFonts w:cs="Times New Roman"/>
          <w:b/>
          <w:szCs w:val="24"/>
        </w:rPr>
      </w:pPr>
      <w:r w:rsidRPr="00DE4DA4">
        <w:rPr>
          <w:b/>
          <w:bCs/>
        </w:rPr>
        <w:t>Komunalni referent </w:t>
      </w:r>
      <w:r w:rsidRPr="00DE4DA4">
        <w:rPr>
          <w:b/>
          <w:bCs/>
          <w:iCs/>
        </w:rPr>
        <w:t>/radno mjesto III. kategorije /potkategorija radnog mjesta- referent, klasifikacijski rang 11.</w:t>
      </w:r>
    </w:p>
    <w:p w:rsidR="00866F38" w:rsidRPr="00DE4DA4" w:rsidRDefault="00866F38" w:rsidP="00866F38">
      <w:pPr>
        <w:spacing w:line="240" w:lineRule="auto"/>
        <w:rPr>
          <w:rFonts w:eastAsia="Times New Roman" w:cs="Times New Roman"/>
          <w:szCs w:val="24"/>
          <w:lang w:eastAsia="hr-HR"/>
        </w:rPr>
      </w:pPr>
      <w:r w:rsidRPr="00DE4DA4">
        <w:rPr>
          <w:color w:val="000000"/>
        </w:rPr>
        <w:t>Srednja stručna sprema, najmanje jedna godina radnog iskustva na odgovarajućim poslovima</w:t>
      </w:r>
      <w:r>
        <w:rPr>
          <w:color w:val="000000"/>
        </w:rPr>
        <w:t>,</w:t>
      </w:r>
      <w:r w:rsidRPr="00756AFC">
        <w:rPr>
          <w:rFonts w:eastAsia="Times New Roman" w:cs="Times New Roman"/>
          <w:szCs w:val="24"/>
          <w:lang w:eastAsia="hr-HR"/>
        </w:rPr>
        <w:t xml:space="preserve"> </w:t>
      </w:r>
      <w:r>
        <w:rPr>
          <w:rFonts w:eastAsia="Times New Roman" w:cs="Times New Roman"/>
          <w:szCs w:val="24"/>
          <w:lang w:eastAsia="hr-HR"/>
        </w:rPr>
        <w:t>položen državni stručni ispit, poznavanje rada na računalu</w:t>
      </w:r>
      <w:r w:rsidRPr="00DE4DA4">
        <w:rPr>
          <w:rFonts w:eastAsia="Times New Roman" w:cs="Times New Roman"/>
          <w:szCs w:val="24"/>
          <w:lang w:eastAsia="hr-HR"/>
        </w:rPr>
        <w:t>.</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Broj službenika: 1</w:t>
      </w:r>
    </w:p>
    <w:p w:rsidR="00866F38" w:rsidRDefault="00866F38" w:rsidP="00866F38">
      <w:pPr>
        <w:spacing w:line="259" w:lineRule="auto"/>
        <w:rPr>
          <w:rFonts w:cs="Times New Roman"/>
          <w:iCs/>
          <w:szCs w:val="24"/>
          <w:lang w:eastAsia="hr-HR"/>
        </w:rPr>
      </w:pPr>
    </w:p>
    <w:p w:rsidR="00866F38" w:rsidRDefault="00866F38" w:rsidP="00866F38">
      <w:pPr>
        <w:spacing w:line="259" w:lineRule="auto"/>
        <w:rPr>
          <w:rFonts w:cs="Times New Roman"/>
          <w:iCs/>
          <w:szCs w:val="24"/>
          <w:lang w:eastAsia="hr-HR"/>
        </w:rPr>
      </w:pPr>
    </w:p>
    <w:p w:rsidR="00866F38" w:rsidRDefault="00866F38" w:rsidP="00866F38">
      <w:pPr>
        <w:spacing w:line="259" w:lineRule="auto"/>
        <w:rPr>
          <w:rFonts w:cs="Times New Roman"/>
          <w:szCs w:val="24"/>
          <w:lang w:eastAsia="hr-HR"/>
        </w:rPr>
      </w:pPr>
      <w:r>
        <w:rPr>
          <w:rFonts w:cs="Times New Roman"/>
          <w:szCs w:val="24"/>
          <w:lang w:eastAsia="hr-HR"/>
        </w:rPr>
        <w:t>- sudjeluje u pripremi i izradi odluka i drugih akata iz oblasti komunalnog gospodarstva, prostornog uređenja, graditeljstva i zaštite okoliša, iste provodi i nadzire njihovo pridržavanje te prima i rješava zahtjeve stranaka u svezi s istim,</w:t>
      </w:r>
    </w:p>
    <w:p w:rsidR="00866F38" w:rsidRPr="00DE4DA4" w:rsidRDefault="00866F38" w:rsidP="00866F38">
      <w:pPr>
        <w:spacing w:line="259" w:lineRule="auto"/>
        <w:rPr>
          <w:rFonts w:cs="Times New Roman"/>
          <w:szCs w:val="24"/>
          <w:lang w:eastAsia="hr-HR"/>
        </w:rPr>
      </w:pPr>
      <w:r>
        <w:rPr>
          <w:rFonts w:cs="Times New Roman"/>
          <w:szCs w:val="24"/>
          <w:lang w:eastAsia="hr-HR"/>
        </w:rPr>
        <w:t>- brine o nesmetanom obavljanju svih komunalnih djelatnosti,</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sudjeluje u izradi programa </w:t>
      </w:r>
      <w:r>
        <w:rPr>
          <w:rFonts w:cs="Times New Roman"/>
          <w:szCs w:val="24"/>
          <w:lang w:eastAsia="hr-HR"/>
        </w:rPr>
        <w:t>i</w:t>
      </w:r>
      <w:r w:rsidRPr="00DE4DA4">
        <w:rPr>
          <w:rFonts w:cs="Times New Roman"/>
          <w:szCs w:val="24"/>
          <w:lang w:eastAsia="hr-HR"/>
        </w:rPr>
        <w:t xml:space="preserve">zgradnje i održavanja objekata i uređaja komunalne infrastrukture, </w:t>
      </w:r>
    </w:p>
    <w:p w:rsidR="00866F38" w:rsidRDefault="00866F38" w:rsidP="00866F38">
      <w:pPr>
        <w:spacing w:line="259" w:lineRule="auto"/>
        <w:rPr>
          <w:rFonts w:cs="Times New Roman"/>
          <w:iCs/>
          <w:szCs w:val="24"/>
          <w:lang w:eastAsia="hr-HR"/>
        </w:rPr>
      </w:pPr>
      <w:r>
        <w:rPr>
          <w:rFonts w:cs="Times New Roman"/>
          <w:iCs/>
          <w:szCs w:val="24"/>
          <w:lang w:eastAsia="hr-HR"/>
        </w:rPr>
        <w:t>- nadzire održavanje i građenje uređaja i objekata komunalne infrastrukture i s tim u vezi ispunjenje i pridržavanje odredbi ugovora koje je Općina za obavljanje spomenutih poslova zaključila, te na temelju navedenoga izdaje potvrdu o uredno izvršenom ugovorenom poslu,</w:t>
      </w:r>
    </w:p>
    <w:p w:rsidR="00866F38" w:rsidRDefault="00866F38" w:rsidP="00866F38">
      <w:pPr>
        <w:spacing w:line="259" w:lineRule="auto"/>
        <w:rPr>
          <w:rFonts w:cs="Times New Roman"/>
          <w:szCs w:val="24"/>
          <w:lang w:eastAsia="hr-HR"/>
        </w:rPr>
      </w:pPr>
      <w:r>
        <w:rPr>
          <w:rFonts w:cs="Times New Roman"/>
          <w:szCs w:val="24"/>
          <w:lang w:eastAsia="hr-HR"/>
        </w:rPr>
        <w:t>- identificira i vodi grafičku i tekstualnu evidenciju poslovnih prostora u vlasništvu Općine, općinskog zemljišta, javnih i zelenih površina, groblja, nerazvrstanih cesta,</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organizira i sudjeluje u izradi prostorno planske i programske dokumentacije </w:t>
      </w:r>
      <w:r>
        <w:rPr>
          <w:rFonts w:cs="Times New Roman"/>
          <w:szCs w:val="24"/>
          <w:lang w:eastAsia="hr-HR"/>
        </w:rPr>
        <w:t>iz područja prostornog uređenja</w:t>
      </w:r>
      <w:r w:rsidRPr="00DE4DA4">
        <w:rPr>
          <w:rFonts w:cs="Times New Roman"/>
          <w:szCs w:val="24"/>
          <w:lang w:eastAsia="hr-HR"/>
        </w:rPr>
        <w:t xml:space="preserve"> </w:t>
      </w:r>
      <w:r>
        <w:rPr>
          <w:rFonts w:cs="Times New Roman"/>
          <w:szCs w:val="24"/>
          <w:lang w:eastAsia="hr-HR"/>
        </w:rPr>
        <w:t>te daje tumačenja istih,</w:t>
      </w:r>
    </w:p>
    <w:p w:rsidR="00866F38" w:rsidRDefault="00866F38" w:rsidP="00866F38">
      <w:pPr>
        <w:spacing w:line="259" w:lineRule="auto"/>
        <w:rPr>
          <w:rFonts w:cs="Times New Roman"/>
          <w:szCs w:val="24"/>
          <w:lang w:eastAsia="hr-HR"/>
        </w:rPr>
      </w:pPr>
      <w:r>
        <w:rPr>
          <w:rFonts w:cs="Times New Roman"/>
          <w:szCs w:val="24"/>
          <w:lang w:eastAsia="hr-HR"/>
        </w:rPr>
        <w:t>- predlaže izradu geodetskih snimaka pojedinih područja i vodi evidenciju istih,</w:t>
      </w:r>
    </w:p>
    <w:p w:rsidR="00866F38" w:rsidRDefault="00866F38" w:rsidP="00866F38">
      <w:pPr>
        <w:spacing w:line="259" w:lineRule="auto"/>
        <w:rPr>
          <w:rFonts w:cs="Times New Roman"/>
          <w:szCs w:val="24"/>
          <w:lang w:eastAsia="hr-HR"/>
        </w:rPr>
      </w:pPr>
      <w:r w:rsidRPr="00DE4DA4">
        <w:rPr>
          <w:rFonts w:cs="Times New Roman"/>
          <w:szCs w:val="24"/>
          <w:lang w:eastAsia="hr-HR"/>
        </w:rPr>
        <w:t>- obavlja poslove nadzora nad korištenjem općinske imovine i poduzimanja mjera sprječavanja</w:t>
      </w:r>
      <w:r>
        <w:rPr>
          <w:rFonts w:cs="Times New Roman"/>
          <w:szCs w:val="24"/>
          <w:lang w:eastAsia="hr-HR"/>
        </w:rPr>
        <w:t xml:space="preserve"> </w:t>
      </w:r>
      <w:r w:rsidRPr="00DE4DA4">
        <w:rPr>
          <w:rFonts w:cs="Times New Roman"/>
          <w:szCs w:val="24"/>
          <w:lang w:eastAsia="hr-HR"/>
        </w:rPr>
        <w:t>neosnovanog korištenja općinske imovine,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brine se o poduzimanju potrebnih mjera u cilju razvoja komunalnog gospodarstva, izgradnje i održavanje komunalne infrastrukture,</w:t>
      </w:r>
    </w:p>
    <w:p w:rsidR="00866F38" w:rsidRDefault="00866F38" w:rsidP="00866F38">
      <w:pPr>
        <w:spacing w:line="259" w:lineRule="auto"/>
        <w:rPr>
          <w:rFonts w:cs="Times New Roman"/>
          <w:szCs w:val="24"/>
          <w:lang w:eastAsia="hr-HR"/>
        </w:rPr>
      </w:pPr>
      <w:r w:rsidRPr="00DE4DA4">
        <w:rPr>
          <w:rFonts w:cs="Times New Roman"/>
          <w:szCs w:val="24"/>
          <w:lang w:eastAsia="hr-HR"/>
        </w:rPr>
        <w:t>- odgovoran je za pravilno korištenje javnih površina, plaža, te drugih površina koje utječu na izgled naselja,</w:t>
      </w:r>
    </w:p>
    <w:p w:rsidR="00866F38" w:rsidRPr="00DE4DA4" w:rsidRDefault="00866F38" w:rsidP="00866F38">
      <w:pPr>
        <w:spacing w:line="259" w:lineRule="auto"/>
        <w:rPr>
          <w:rFonts w:cs="Times New Roman"/>
          <w:szCs w:val="24"/>
          <w:lang w:eastAsia="hr-HR"/>
        </w:rPr>
      </w:pPr>
      <w:r>
        <w:rPr>
          <w:rFonts w:cs="Times New Roman"/>
          <w:szCs w:val="24"/>
          <w:lang w:eastAsia="hr-HR"/>
        </w:rPr>
        <w:t xml:space="preserve">- obavlja poslove vezano za procjenu vrijednosti nekretnina,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vrši pripremu tehničkog dijela natječajne dokumentacije (izrada tendera) u postupku javne i bagatelne nabave,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obavlja obračun komunalnog doprinosa i kazne za nezakonito izgrađene zgrade,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obavlja radnje u upravnom postupku sukladno Zakonu o komunalnom gospodarstvu,</w:t>
      </w:r>
    </w:p>
    <w:p w:rsidR="00866F38" w:rsidRDefault="00866F38" w:rsidP="00866F38">
      <w:pPr>
        <w:spacing w:line="259" w:lineRule="auto"/>
        <w:rPr>
          <w:rFonts w:cs="Times New Roman"/>
          <w:szCs w:val="24"/>
          <w:lang w:eastAsia="hr-HR"/>
        </w:rPr>
      </w:pPr>
      <w:r w:rsidRPr="00DE4DA4">
        <w:rPr>
          <w:rFonts w:cs="Times New Roman"/>
          <w:szCs w:val="24"/>
          <w:lang w:eastAsia="hr-HR"/>
        </w:rPr>
        <w:t>- izrađuje izvješća i zapisnike,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vodi upravni </w:t>
      </w:r>
      <w:r>
        <w:rPr>
          <w:rFonts w:cs="Times New Roman"/>
          <w:szCs w:val="24"/>
          <w:lang w:eastAsia="hr-HR"/>
        </w:rPr>
        <w:t xml:space="preserve">i neupravni </w:t>
      </w:r>
      <w:r w:rsidRPr="00DE4DA4">
        <w:rPr>
          <w:rFonts w:cs="Times New Roman"/>
          <w:szCs w:val="24"/>
          <w:lang w:eastAsia="hr-HR"/>
        </w:rPr>
        <w:t xml:space="preserve">postupak i rješava o upravnim </w:t>
      </w:r>
      <w:r>
        <w:rPr>
          <w:rFonts w:cs="Times New Roman"/>
          <w:szCs w:val="24"/>
          <w:lang w:eastAsia="hr-HR"/>
        </w:rPr>
        <w:t xml:space="preserve">i neupravnim </w:t>
      </w:r>
      <w:r w:rsidRPr="00DE4DA4">
        <w:rPr>
          <w:rFonts w:cs="Times New Roman"/>
          <w:szCs w:val="24"/>
          <w:lang w:eastAsia="hr-HR"/>
        </w:rPr>
        <w:t>stvarima,</w:t>
      </w:r>
      <w:r>
        <w:rPr>
          <w:rFonts w:cs="Times New Roman"/>
          <w:szCs w:val="24"/>
          <w:lang w:eastAsia="hr-HR"/>
        </w:rPr>
        <w:t xml:space="preserve">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čuva dokumentaciju iz svog djelokruga rada te obavlja druge srodne poslove po nalogu općinskog načelnika i pročelnika.</w:t>
      </w: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iCs/>
          <w:szCs w:val="24"/>
          <w:lang w:eastAsia="hr-HR"/>
        </w:rPr>
      </w:pPr>
    </w:p>
    <w:p w:rsidR="00866F38" w:rsidRPr="000E7C62" w:rsidRDefault="00866F38" w:rsidP="00866F38">
      <w:pPr>
        <w:spacing w:line="240" w:lineRule="auto"/>
        <w:rPr>
          <w:rFonts w:eastAsia="Times New Roman" w:cs="Times New Roman"/>
          <w:i/>
          <w:szCs w:val="24"/>
          <w:lang w:eastAsia="hr-HR"/>
        </w:rPr>
      </w:pPr>
      <w:r w:rsidRPr="000E7C62">
        <w:rPr>
          <w:rFonts w:eastAsia="Times New Roman" w:cs="Times New Roman"/>
          <w:i/>
          <w:color w:val="000000"/>
          <w:szCs w:val="24"/>
          <w:lang w:eastAsia="hr-HR"/>
        </w:rPr>
        <w:t>Standardna mjerila za radna mjesta u potkategoriji referenta su:</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stručno znanje: srednja stručna sprema, najmanje jedna godina radnog iskustva na odgovarajućim poslovima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složenosti koji uključuje jednostavne i uglavnom rutinske poslove koji zahtijevaju primjenu precizno utvrđenih postupaka, metoda rada i stručnih tehnika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samostalnosti koji uključuje stalni nadzor i upute nadređenog službenika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odgovornosti koji uključuje odgovornost za materijalne resurse s kojima službenik radi, te pravilnu primjenu izričito propisanih postupaka, metoda rada i stručnih tehnika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stručnih komunikacija koji uključuje kontakte unutar nižih unutarnjih ustrojstvenih jedinica upravnoga tijela.</w:t>
      </w:r>
    </w:p>
    <w:p w:rsidR="00866F38" w:rsidRPr="00DE4DA4" w:rsidRDefault="00866F38" w:rsidP="00866F38">
      <w:pPr>
        <w:spacing w:line="259" w:lineRule="auto"/>
        <w:rPr>
          <w:rFonts w:cs="Times New Roman"/>
          <w:iCs/>
          <w:szCs w:val="24"/>
          <w:lang w:eastAsia="hr-HR"/>
        </w:rPr>
      </w:pPr>
    </w:p>
    <w:p w:rsidR="00866F38" w:rsidRPr="00DE4DA4" w:rsidRDefault="00866F38" w:rsidP="00866F38">
      <w:pPr>
        <w:spacing w:line="259" w:lineRule="auto"/>
        <w:rPr>
          <w:rFonts w:cs="Times New Roman"/>
          <w:iCs/>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autoSpaceDE w:val="0"/>
        <w:autoSpaceDN w:val="0"/>
        <w:adjustRightInd w:val="0"/>
        <w:spacing w:line="240" w:lineRule="auto"/>
        <w:rPr>
          <w:rFonts w:cs="Times New Roman"/>
          <w:b/>
          <w:szCs w:val="24"/>
        </w:rPr>
      </w:pPr>
      <w:r w:rsidRPr="00DE4DA4">
        <w:rPr>
          <w:b/>
          <w:bCs/>
        </w:rPr>
        <w:t>Komunalni redar </w:t>
      </w:r>
      <w:r w:rsidRPr="00DE4DA4">
        <w:rPr>
          <w:b/>
          <w:bCs/>
          <w:iCs/>
        </w:rPr>
        <w:t>/radno mjesto III. kategorije /potkategorija radnog mjesta- referent, klasifikacijski rang 11.</w:t>
      </w:r>
    </w:p>
    <w:p w:rsidR="00866F38" w:rsidRPr="00DE4DA4" w:rsidRDefault="00866F38" w:rsidP="00866F38">
      <w:pPr>
        <w:spacing w:line="240" w:lineRule="auto"/>
        <w:rPr>
          <w:rFonts w:eastAsia="Times New Roman" w:cs="Times New Roman"/>
          <w:szCs w:val="24"/>
          <w:lang w:eastAsia="hr-HR"/>
        </w:rPr>
      </w:pPr>
      <w:r w:rsidRPr="00DE4DA4">
        <w:rPr>
          <w:color w:val="000000"/>
        </w:rPr>
        <w:t>Srednja stručna sprema, najmanje jedna godina radnog iskustva na odgovarajućim poslovima</w:t>
      </w:r>
      <w:r>
        <w:rPr>
          <w:color w:val="000000"/>
        </w:rPr>
        <w:t>,</w:t>
      </w:r>
      <w:r w:rsidRPr="00756AFC">
        <w:rPr>
          <w:rFonts w:eastAsia="Times New Roman" w:cs="Times New Roman"/>
          <w:szCs w:val="24"/>
          <w:lang w:eastAsia="hr-HR"/>
        </w:rPr>
        <w:t xml:space="preserve"> </w:t>
      </w:r>
      <w:r>
        <w:rPr>
          <w:rFonts w:eastAsia="Times New Roman" w:cs="Times New Roman"/>
          <w:szCs w:val="24"/>
          <w:lang w:eastAsia="hr-HR"/>
        </w:rPr>
        <w:t>položen državni stručni ispit, poznavanje rada na računalu</w:t>
      </w:r>
      <w:r w:rsidRPr="00DE4DA4">
        <w:rPr>
          <w:rFonts w:eastAsia="Times New Roman" w:cs="Times New Roman"/>
          <w:szCs w:val="24"/>
          <w:lang w:eastAsia="hr-HR"/>
        </w:rPr>
        <w:t>.</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 xml:space="preserve">Broj službenika: </w:t>
      </w:r>
      <w:r>
        <w:rPr>
          <w:rFonts w:eastAsia="Times New Roman" w:cs="Times New Roman"/>
          <w:szCs w:val="24"/>
          <w:lang w:eastAsia="hr-HR"/>
        </w:rPr>
        <w:t>1</w:t>
      </w: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provodi nadzor nad komunalnim redom,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obavlja radnje u upravnom postupku sukladno Zakonu o komunalnom gospodarstvu,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obilaskom terena obavlja nadzor nad Odlukom o komunalnom redu i Odlukom o javnom redu i miru,</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poduzima mjere za otklanjanje uočenih nepravilnosti,</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obavlja nadzor nad provođenjem reda na javnim površinama, plažama, te drugim površinama koje utječu na izgled naselja,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vrši prijave nadležnom tijelu državne uprave i županijskom uredu, naplatu kazni u okviru zakona i odluka Općinskog vijeća,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vrši kontrolu korištenja javnih površina,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prikuplja podatke potrebne za razrez općinskih poreza i naknada,</w:t>
      </w:r>
    </w:p>
    <w:p w:rsidR="00866F38" w:rsidRDefault="00866F38" w:rsidP="00866F38">
      <w:pPr>
        <w:spacing w:line="259" w:lineRule="auto"/>
        <w:rPr>
          <w:rFonts w:cs="Times New Roman"/>
          <w:szCs w:val="24"/>
          <w:lang w:eastAsia="hr-HR"/>
        </w:rPr>
      </w:pPr>
      <w:r w:rsidRPr="00DE4DA4">
        <w:rPr>
          <w:rFonts w:cs="Times New Roman"/>
          <w:szCs w:val="24"/>
          <w:lang w:eastAsia="hr-HR"/>
        </w:rPr>
        <w:t>- izriče mandatne kazne,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predlaže pokretanje prekršajnog postupka,</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predlaže mjere za unaprjeđenje komunalnog reda, </w:t>
      </w:r>
    </w:p>
    <w:p w:rsidR="00866F38" w:rsidRPr="00A35FE6" w:rsidRDefault="00866F38" w:rsidP="00866F38">
      <w:pPr>
        <w:spacing w:line="259" w:lineRule="auto"/>
      </w:pPr>
      <w:r w:rsidRPr="00A35FE6">
        <w:t>- izdaje obavezni prekršajni nalog sukladno zakonu,</w:t>
      </w:r>
    </w:p>
    <w:p w:rsidR="00866F38" w:rsidRPr="00DE4DA4" w:rsidRDefault="00866F38" w:rsidP="00866F38">
      <w:pPr>
        <w:spacing w:line="259" w:lineRule="auto"/>
        <w:rPr>
          <w:rFonts w:cs="Times New Roman"/>
          <w:szCs w:val="24"/>
          <w:lang w:eastAsia="hr-HR"/>
        </w:rPr>
      </w:pPr>
      <w:r>
        <w:t>- obavlja poslove civilne zaštite i protupožarne zaštite,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vrši kontrolu nad provedbom Odluke o radnom vremenu ugostiteljskih objekata i trgovina,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obavlja nadzor nad održavanjem čistoće i odvoza smeća, </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izrađuje izvješća i zapisnike,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čuva dokumentaciju iz svog djelokruga rada,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obavlja druge poslove po nalogu općinskog načelnika i pročelnika.</w:t>
      </w: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iCs/>
          <w:szCs w:val="24"/>
          <w:lang w:eastAsia="hr-HR"/>
        </w:rPr>
      </w:pPr>
    </w:p>
    <w:p w:rsidR="00866F38" w:rsidRPr="000E7C62" w:rsidRDefault="00866F38" w:rsidP="00866F38">
      <w:pPr>
        <w:spacing w:line="240" w:lineRule="auto"/>
        <w:rPr>
          <w:rFonts w:eastAsia="Times New Roman" w:cs="Times New Roman"/>
          <w:i/>
          <w:szCs w:val="24"/>
          <w:lang w:eastAsia="hr-HR"/>
        </w:rPr>
      </w:pPr>
      <w:r w:rsidRPr="000E7C62">
        <w:rPr>
          <w:rFonts w:eastAsia="Times New Roman" w:cs="Times New Roman"/>
          <w:i/>
          <w:color w:val="000000"/>
          <w:szCs w:val="24"/>
          <w:lang w:eastAsia="hr-HR"/>
        </w:rPr>
        <w:t>Standardna mjerila za radna mjesta u potkategoriji referenta su:</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stručno znanje: srednja stručna sprema, najmanje jedna godina radnog iskustva na odgovarajućim poslovima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složenosti koji uključuje jednostavne i uglavnom rutinske poslove koji zahtijevaju primjenu precizno utvrđenih postupaka, metoda rada i stručnih tehnika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samostalnosti koji uključuje stalni nadzor i upute nadređenog službenika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odgovornosti koji uključuje odgovornost za materijalne resurse s kojima službenik radi, te pravilnu primjenu izričito propisanih postupaka, metoda rada i stručnih tehnika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stručnih komunikacija koji uključuje kontakte unutar nižih unutarnjih ustrojstvenih jedinica upravnoga tijela.</w:t>
      </w:r>
    </w:p>
    <w:p w:rsidR="00866F38" w:rsidRPr="00DE4DA4" w:rsidRDefault="00866F38" w:rsidP="00866F38">
      <w:pPr>
        <w:spacing w:line="259" w:lineRule="auto"/>
        <w:rPr>
          <w:rFonts w:cs="Times New Roman"/>
          <w:iCs/>
          <w:szCs w:val="24"/>
          <w:lang w:eastAsia="hr-HR"/>
        </w:rPr>
      </w:pPr>
    </w:p>
    <w:p w:rsidR="00866F38" w:rsidRPr="00DE4DA4" w:rsidRDefault="00866F38" w:rsidP="00866F38">
      <w:pPr>
        <w:spacing w:line="259" w:lineRule="auto"/>
        <w:rPr>
          <w:rFonts w:cs="Times New Roman"/>
          <w:iCs/>
          <w:szCs w:val="24"/>
          <w:lang w:eastAsia="hr-HR"/>
        </w:rPr>
      </w:pPr>
    </w:p>
    <w:p w:rsidR="00866F38" w:rsidRPr="00DE4DA4" w:rsidRDefault="00866F38" w:rsidP="00866F38">
      <w:pPr>
        <w:spacing w:line="259" w:lineRule="auto"/>
        <w:rPr>
          <w:rFonts w:cs="Times New Roman"/>
          <w:iCs/>
          <w:szCs w:val="24"/>
          <w:lang w:eastAsia="hr-HR"/>
        </w:rPr>
      </w:pPr>
    </w:p>
    <w:p w:rsidR="00866F38" w:rsidRPr="00DE4DA4"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Pr="00DE4DA4" w:rsidRDefault="00866F38" w:rsidP="00866F38">
      <w:pPr>
        <w:tabs>
          <w:tab w:val="left" w:pos="1920"/>
        </w:tabs>
        <w:spacing w:line="259" w:lineRule="auto"/>
        <w:rPr>
          <w:rFonts w:cs="Times New Roman"/>
          <w:szCs w:val="24"/>
          <w:lang w:eastAsia="hr-HR"/>
        </w:rPr>
      </w:pPr>
    </w:p>
    <w:p w:rsidR="00866F38" w:rsidRDefault="00866F38" w:rsidP="00866F38">
      <w:pPr>
        <w:tabs>
          <w:tab w:val="left" w:pos="1920"/>
        </w:tabs>
        <w:spacing w:line="259" w:lineRule="auto"/>
        <w:rPr>
          <w:rFonts w:cs="Times New Roman"/>
          <w:szCs w:val="24"/>
          <w:lang w:eastAsia="hr-HR"/>
        </w:rPr>
      </w:pPr>
    </w:p>
    <w:p w:rsidR="00866F38" w:rsidRDefault="00866F38" w:rsidP="00866F38">
      <w:pPr>
        <w:tabs>
          <w:tab w:val="left" w:pos="1920"/>
        </w:tabs>
        <w:spacing w:line="259" w:lineRule="auto"/>
        <w:rPr>
          <w:rFonts w:cs="Times New Roman"/>
          <w:szCs w:val="24"/>
          <w:lang w:eastAsia="hr-HR"/>
        </w:rPr>
      </w:pPr>
    </w:p>
    <w:p w:rsidR="00866F38" w:rsidRDefault="00866F38" w:rsidP="00866F38">
      <w:pPr>
        <w:tabs>
          <w:tab w:val="left" w:pos="1920"/>
        </w:tabs>
        <w:spacing w:line="259" w:lineRule="auto"/>
        <w:rPr>
          <w:rFonts w:cs="Times New Roman"/>
          <w:szCs w:val="24"/>
          <w:lang w:eastAsia="hr-HR"/>
        </w:rPr>
      </w:pPr>
    </w:p>
    <w:p w:rsidR="00866F38" w:rsidRDefault="00866F38" w:rsidP="00866F38">
      <w:pPr>
        <w:tabs>
          <w:tab w:val="left" w:pos="1920"/>
        </w:tabs>
        <w:spacing w:line="259" w:lineRule="auto"/>
        <w:rPr>
          <w:rFonts w:cs="Times New Roman"/>
          <w:szCs w:val="24"/>
          <w:lang w:eastAsia="hr-HR"/>
        </w:rPr>
      </w:pPr>
    </w:p>
    <w:p w:rsidR="00866F38" w:rsidRPr="00DE4DA4" w:rsidRDefault="00866F38" w:rsidP="00866F38">
      <w:pPr>
        <w:tabs>
          <w:tab w:val="left" w:pos="1920"/>
        </w:tabs>
        <w:spacing w:line="259" w:lineRule="auto"/>
        <w:rPr>
          <w:rFonts w:cs="Times New Roman"/>
          <w:szCs w:val="24"/>
          <w:lang w:eastAsia="hr-HR"/>
        </w:rPr>
      </w:pPr>
    </w:p>
    <w:p w:rsidR="00866F38" w:rsidRPr="00DE4DA4" w:rsidRDefault="00866F38" w:rsidP="00866F38">
      <w:pPr>
        <w:autoSpaceDE w:val="0"/>
        <w:autoSpaceDN w:val="0"/>
        <w:adjustRightInd w:val="0"/>
        <w:spacing w:line="240" w:lineRule="auto"/>
        <w:rPr>
          <w:rFonts w:cs="Times New Roman"/>
          <w:b/>
          <w:szCs w:val="24"/>
        </w:rPr>
      </w:pPr>
      <w:r w:rsidRPr="00DE4DA4">
        <w:rPr>
          <w:b/>
          <w:bCs/>
          <w:iCs/>
        </w:rPr>
        <w:t>Administrativni referent /radno mjesto III. kategorije /potkategorija radnog mjesta - referent, klasifikacijski rang 11.</w:t>
      </w:r>
    </w:p>
    <w:p w:rsidR="00866F38" w:rsidRPr="00DE4DA4" w:rsidRDefault="00866F38" w:rsidP="00866F38">
      <w:pPr>
        <w:spacing w:line="240" w:lineRule="auto"/>
        <w:rPr>
          <w:rFonts w:eastAsia="Times New Roman" w:cs="Times New Roman"/>
          <w:szCs w:val="24"/>
          <w:lang w:eastAsia="hr-HR"/>
        </w:rPr>
      </w:pPr>
      <w:r w:rsidRPr="00DE4DA4">
        <w:rPr>
          <w:color w:val="000000"/>
        </w:rPr>
        <w:t>Srednja stručna sprema, najmanje jedna godina radnog iskustva na odgovarajućim poslovima</w:t>
      </w:r>
      <w:r>
        <w:rPr>
          <w:color w:val="000000"/>
        </w:rPr>
        <w:t>,</w:t>
      </w:r>
      <w:r w:rsidRPr="00756AFC">
        <w:rPr>
          <w:rFonts w:eastAsia="Times New Roman" w:cs="Times New Roman"/>
          <w:szCs w:val="24"/>
          <w:lang w:eastAsia="hr-HR"/>
        </w:rPr>
        <w:t xml:space="preserve"> </w:t>
      </w:r>
      <w:r>
        <w:rPr>
          <w:rFonts w:eastAsia="Times New Roman" w:cs="Times New Roman"/>
          <w:szCs w:val="24"/>
          <w:lang w:eastAsia="hr-HR"/>
        </w:rPr>
        <w:t>položen državni stručni ispit, poznavanje rada na računalu</w:t>
      </w:r>
      <w:r w:rsidRPr="00DE4DA4">
        <w:rPr>
          <w:rFonts w:eastAsia="Times New Roman" w:cs="Times New Roman"/>
          <w:szCs w:val="24"/>
          <w:lang w:eastAsia="hr-HR"/>
        </w:rPr>
        <w:t>.</w:t>
      </w:r>
    </w:p>
    <w:p w:rsidR="00866F38" w:rsidRPr="00DE4DA4" w:rsidRDefault="00866F38" w:rsidP="00866F38">
      <w:pPr>
        <w:spacing w:line="240" w:lineRule="auto"/>
        <w:rPr>
          <w:rFonts w:eastAsia="Times New Roman" w:cs="Times New Roman"/>
          <w:szCs w:val="24"/>
          <w:lang w:eastAsia="hr-HR"/>
        </w:rPr>
      </w:pPr>
      <w:r w:rsidRPr="00DE4DA4">
        <w:rPr>
          <w:rFonts w:eastAsia="Times New Roman" w:cs="Times New Roman"/>
          <w:szCs w:val="24"/>
          <w:lang w:eastAsia="hr-HR"/>
        </w:rPr>
        <w:t>Broj službenika: 1</w:t>
      </w:r>
    </w:p>
    <w:p w:rsidR="00866F38" w:rsidRPr="00DE4DA4" w:rsidRDefault="00866F38" w:rsidP="00866F38">
      <w:pPr>
        <w:tabs>
          <w:tab w:val="left" w:pos="1920"/>
        </w:tabs>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obavlja poslove uredskog poslovanja (</w:t>
      </w:r>
      <w:r>
        <w:rPr>
          <w:rFonts w:cs="Times New Roman"/>
          <w:szCs w:val="24"/>
          <w:lang w:eastAsia="hr-HR"/>
        </w:rPr>
        <w:t xml:space="preserve">pisarnica, </w:t>
      </w:r>
      <w:r w:rsidRPr="00DE4DA4">
        <w:rPr>
          <w:rFonts w:cs="Times New Roman"/>
          <w:szCs w:val="24"/>
          <w:lang w:eastAsia="hr-HR"/>
        </w:rPr>
        <w:t xml:space="preserve">prijam, urudžbiranje, klasificiranje, interna dostava pošte, vođenje dostavne </w:t>
      </w:r>
      <w:r>
        <w:rPr>
          <w:rFonts w:cs="Times New Roman"/>
          <w:szCs w:val="24"/>
          <w:lang w:eastAsia="hr-HR"/>
        </w:rPr>
        <w:t xml:space="preserve">knjige pošte i knjige otpremljene pošte, </w:t>
      </w:r>
      <w:r w:rsidRPr="00DE4DA4">
        <w:rPr>
          <w:rFonts w:cs="Times New Roman"/>
          <w:szCs w:val="24"/>
          <w:lang w:eastAsia="hr-HR"/>
        </w:rPr>
        <w:t>vođenje, razvođenje i odlaganje predmeta</w:t>
      </w:r>
      <w:r>
        <w:rPr>
          <w:rFonts w:cs="Times New Roman"/>
          <w:szCs w:val="24"/>
          <w:lang w:eastAsia="hr-HR"/>
        </w:rPr>
        <w:t xml:space="preserve"> – neupravni postupak, registar upravnog postupka</w:t>
      </w:r>
      <w:r w:rsidRPr="00DE4DA4">
        <w:rPr>
          <w:rFonts w:cs="Times New Roman"/>
          <w:szCs w:val="24"/>
          <w:lang w:eastAsia="hr-HR"/>
        </w:rPr>
        <w:t>),</w:t>
      </w:r>
    </w:p>
    <w:p w:rsidR="00866F38" w:rsidRPr="00340F04" w:rsidRDefault="00866F38" w:rsidP="00866F38">
      <w:pPr>
        <w:spacing w:line="259" w:lineRule="auto"/>
        <w:rPr>
          <w:rFonts w:cs="Times New Roman"/>
          <w:szCs w:val="24"/>
          <w:lang w:eastAsia="hr-HR"/>
        </w:rPr>
      </w:pPr>
      <w:r w:rsidRPr="00340F04">
        <w:rPr>
          <w:rFonts w:cs="Times New Roman"/>
          <w:szCs w:val="24"/>
          <w:lang w:eastAsia="hr-HR"/>
        </w:rPr>
        <w:t>- obavlja poslove pismohrane (vođenje arhivske knjige, odlaganje i čuvanje arhivske građe i drugo),</w:t>
      </w:r>
    </w:p>
    <w:p w:rsidR="00866F38" w:rsidRPr="00340F04" w:rsidRDefault="00866F38" w:rsidP="00866F38">
      <w:pPr>
        <w:spacing w:line="240" w:lineRule="auto"/>
        <w:jc w:val="left"/>
        <w:rPr>
          <w:rFonts w:eastAsia="Times New Roman" w:cs="Times New Roman"/>
          <w:szCs w:val="24"/>
          <w:lang w:eastAsia="hr-HR"/>
        </w:rPr>
      </w:pPr>
      <w:r>
        <w:rPr>
          <w:rFonts w:eastAsia="Times New Roman" w:cs="Times New Roman"/>
          <w:szCs w:val="24"/>
          <w:lang w:eastAsia="hr-HR"/>
        </w:rPr>
        <w:t xml:space="preserve">- </w:t>
      </w:r>
      <w:r w:rsidRPr="00340F04">
        <w:rPr>
          <w:rFonts w:eastAsia="Times New Roman" w:cs="Times New Roman"/>
          <w:szCs w:val="24"/>
          <w:lang w:eastAsia="hr-HR"/>
        </w:rPr>
        <w:t xml:space="preserve">predlaže pravila klasifikacije i urudžbiranja predmeta, </w:t>
      </w:r>
    </w:p>
    <w:p w:rsidR="00866F38" w:rsidRPr="00340F04" w:rsidRDefault="00866F38" w:rsidP="00866F38">
      <w:pPr>
        <w:spacing w:line="259" w:lineRule="auto"/>
        <w:rPr>
          <w:rFonts w:cs="Times New Roman"/>
          <w:szCs w:val="24"/>
          <w:shd w:val="clear" w:color="auto" w:fill="FFFFFF"/>
        </w:rPr>
      </w:pPr>
      <w:r w:rsidRPr="00340F04">
        <w:rPr>
          <w:rFonts w:cs="Times New Roman"/>
          <w:szCs w:val="24"/>
          <w:shd w:val="clear" w:color="auto" w:fill="FFFFFF"/>
        </w:rPr>
        <w:t>- obavlja sve poslove u svezi s radom općinskog načelnika,</w:t>
      </w:r>
    </w:p>
    <w:p w:rsidR="00866F38" w:rsidRDefault="00866F38" w:rsidP="00866F38">
      <w:pPr>
        <w:spacing w:line="259" w:lineRule="auto"/>
        <w:rPr>
          <w:rFonts w:cs="Times New Roman"/>
          <w:szCs w:val="24"/>
          <w:lang w:eastAsia="hr-HR"/>
        </w:rPr>
      </w:pPr>
      <w:r w:rsidRPr="00340F04">
        <w:rPr>
          <w:rFonts w:cs="Times New Roman"/>
          <w:szCs w:val="24"/>
          <w:lang w:eastAsia="hr-HR"/>
        </w:rPr>
        <w:t>- prima</w:t>
      </w:r>
      <w:r>
        <w:rPr>
          <w:rFonts w:cs="Times New Roman"/>
          <w:szCs w:val="24"/>
          <w:lang w:eastAsia="hr-HR"/>
        </w:rPr>
        <w:t xml:space="preserve"> stranke i upućuje ih općinskom načelniku i</w:t>
      </w:r>
      <w:r w:rsidRPr="00582EED">
        <w:rPr>
          <w:rFonts w:cs="Times New Roman"/>
          <w:szCs w:val="24"/>
          <w:lang w:eastAsia="hr-HR"/>
        </w:rPr>
        <w:t xml:space="preserve"> </w:t>
      </w:r>
      <w:r>
        <w:rPr>
          <w:rFonts w:cs="Times New Roman"/>
          <w:szCs w:val="24"/>
          <w:lang w:eastAsia="hr-HR"/>
        </w:rPr>
        <w:t xml:space="preserve">drugim službenicima, radi na telefonskoj centrali, </w:t>
      </w:r>
    </w:p>
    <w:p w:rsidR="00866F38" w:rsidRDefault="00866F38" w:rsidP="00866F38">
      <w:pPr>
        <w:spacing w:line="259" w:lineRule="auto"/>
        <w:rPr>
          <w:rFonts w:cs="Times New Roman"/>
          <w:szCs w:val="24"/>
          <w:lang w:eastAsia="hr-HR"/>
        </w:rPr>
      </w:pPr>
      <w:r>
        <w:rPr>
          <w:rFonts w:cs="Times New Roman"/>
          <w:szCs w:val="24"/>
          <w:lang w:eastAsia="hr-HR"/>
        </w:rPr>
        <w:t>- vodi i čuva arhivu Općine,</w:t>
      </w:r>
    </w:p>
    <w:p w:rsidR="00866F38" w:rsidRDefault="00866F38" w:rsidP="00866F38">
      <w:pPr>
        <w:spacing w:line="259" w:lineRule="auto"/>
        <w:rPr>
          <w:rFonts w:cs="Times New Roman"/>
          <w:szCs w:val="24"/>
        </w:rPr>
      </w:pPr>
      <w:r w:rsidRPr="00DE4DA4">
        <w:rPr>
          <w:rFonts w:cs="Times New Roman"/>
          <w:szCs w:val="24"/>
        </w:rPr>
        <w:t>- obavlja poslove oko izrade materijala i dokumentacije za sjednice Općinskog vijeća</w:t>
      </w:r>
      <w:r>
        <w:rPr>
          <w:rFonts w:cs="Times New Roman"/>
          <w:szCs w:val="24"/>
        </w:rPr>
        <w:t xml:space="preserve"> (izrađuje prijepise akata)</w:t>
      </w:r>
      <w:r w:rsidRPr="00DE4DA4">
        <w:rPr>
          <w:rFonts w:cs="Times New Roman"/>
          <w:szCs w:val="24"/>
        </w:rPr>
        <w:t>, vrši tehničku pripremu i otpremu materijala za sjednice,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vodi zapisnike </w:t>
      </w:r>
      <w:r>
        <w:rPr>
          <w:rFonts w:cs="Times New Roman"/>
          <w:szCs w:val="24"/>
          <w:lang w:eastAsia="hr-HR"/>
        </w:rPr>
        <w:t xml:space="preserve">sa sjednica </w:t>
      </w:r>
      <w:r w:rsidRPr="00DE4DA4">
        <w:rPr>
          <w:rFonts w:cs="Times New Roman"/>
          <w:szCs w:val="24"/>
          <w:lang w:eastAsia="hr-HR"/>
        </w:rPr>
        <w:t>Općinskog vijeća,</w:t>
      </w:r>
      <w:r>
        <w:rPr>
          <w:rFonts w:cs="Times New Roman"/>
          <w:szCs w:val="24"/>
          <w:lang w:eastAsia="hr-HR"/>
        </w:rPr>
        <w:t xml:space="preserve"> koncesijskog vijeća, radnih tijela i drugo,</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xml:space="preserve">- </w:t>
      </w:r>
      <w:r>
        <w:rPr>
          <w:rFonts w:cs="Times New Roman"/>
          <w:szCs w:val="24"/>
          <w:lang w:eastAsia="hr-HR"/>
        </w:rPr>
        <w:t xml:space="preserve">čuva dokumentaciju sa sjednica </w:t>
      </w:r>
      <w:r w:rsidRPr="00DE4DA4">
        <w:rPr>
          <w:rFonts w:cs="Times New Roman"/>
          <w:szCs w:val="24"/>
          <w:lang w:eastAsia="hr-HR"/>
        </w:rPr>
        <w:t>Općinskog vijeća</w:t>
      </w:r>
      <w:r>
        <w:rPr>
          <w:rFonts w:cs="Times New Roman"/>
          <w:szCs w:val="24"/>
          <w:lang w:eastAsia="hr-HR"/>
        </w:rPr>
        <w:t xml:space="preserve"> (zapisnici, </w:t>
      </w:r>
      <w:r w:rsidRPr="00DE4DA4">
        <w:rPr>
          <w:rFonts w:cs="Times New Roman"/>
          <w:szCs w:val="24"/>
          <w:lang w:eastAsia="hr-HR"/>
        </w:rPr>
        <w:t>odluk</w:t>
      </w:r>
      <w:r>
        <w:rPr>
          <w:rFonts w:cs="Times New Roman"/>
          <w:szCs w:val="24"/>
          <w:lang w:eastAsia="hr-HR"/>
        </w:rPr>
        <w:t>e</w:t>
      </w:r>
      <w:r w:rsidRPr="00DE4DA4">
        <w:rPr>
          <w:rFonts w:cs="Times New Roman"/>
          <w:szCs w:val="24"/>
          <w:lang w:eastAsia="hr-HR"/>
        </w:rPr>
        <w:t>, zaključk</w:t>
      </w:r>
      <w:r>
        <w:rPr>
          <w:rFonts w:cs="Times New Roman"/>
          <w:szCs w:val="24"/>
          <w:lang w:eastAsia="hr-HR"/>
        </w:rPr>
        <w:t>e</w:t>
      </w:r>
      <w:r w:rsidRPr="00DE4DA4">
        <w:rPr>
          <w:rFonts w:cs="Times New Roman"/>
          <w:szCs w:val="24"/>
          <w:lang w:eastAsia="hr-HR"/>
        </w:rPr>
        <w:t xml:space="preserve"> i drug</w:t>
      </w:r>
      <w:r>
        <w:rPr>
          <w:rFonts w:cs="Times New Roman"/>
          <w:szCs w:val="24"/>
          <w:lang w:eastAsia="hr-HR"/>
        </w:rPr>
        <w:t>e</w:t>
      </w:r>
      <w:r w:rsidRPr="00DE4DA4">
        <w:rPr>
          <w:rFonts w:cs="Times New Roman"/>
          <w:szCs w:val="24"/>
          <w:lang w:eastAsia="hr-HR"/>
        </w:rPr>
        <w:t xml:space="preserve"> akt</w:t>
      </w:r>
      <w:r>
        <w:rPr>
          <w:rFonts w:cs="Times New Roman"/>
          <w:szCs w:val="24"/>
          <w:lang w:eastAsia="hr-HR"/>
        </w:rPr>
        <w:t>e),</w:t>
      </w:r>
    </w:p>
    <w:p w:rsidR="00866F38" w:rsidRDefault="00866F38" w:rsidP="00866F38">
      <w:pPr>
        <w:spacing w:line="259" w:lineRule="auto"/>
        <w:rPr>
          <w:rFonts w:cs="Times New Roman"/>
          <w:szCs w:val="24"/>
          <w:lang w:eastAsia="hr-HR"/>
        </w:rPr>
      </w:pPr>
      <w:r w:rsidRPr="00DE4DA4">
        <w:rPr>
          <w:rFonts w:cs="Times New Roman"/>
          <w:szCs w:val="24"/>
          <w:lang w:eastAsia="hr-HR"/>
        </w:rPr>
        <w:t xml:space="preserve">- </w:t>
      </w:r>
      <w:r>
        <w:rPr>
          <w:rFonts w:cs="Times New Roman"/>
          <w:szCs w:val="24"/>
          <w:lang w:eastAsia="hr-HR"/>
        </w:rPr>
        <w:t xml:space="preserve">vodi brigu o nabavi uredskog materijala, sitnog inventara i sredstava za čišćenje, </w:t>
      </w:r>
    </w:p>
    <w:p w:rsidR="00866F38" w:rsidRDefault="00866F38" w:rsidP="00866F38">
      <w:pPr>
        <w:spacing w:line="259" w:lineRule="auto"/>
        <w:rPr>
          <w:rFonts w:cs="Times New Roman"/>
          <w:szCs w:val="24"/>
          <w:lang w:eastAsia="hr-HR"/>
        </w:rPr>
      </w:pPr>
      <w:r>
        <w:rPr>
          <w:rFonts w:cs="Times New Roman"/>
          <w:szCs w:val="24"/>
          <w:lang w:eastAsia="hr-HR"/>
        </w:rPr>
        <w:t>- vodi brigu o općinskim pečatima, ključevima i arhivskim prostorijama,</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obavlja poslove uređenja i izrade službenog glasnika Općine Gradac,</w:t>
      </w:r>
    </w:p>
    <w:p w:rsidR="00866F38" w:rsidRPr="00DE4DA4" w:rsidRDefault="00866F38" w:rsidP="00866F38">
      <w:pPr>
        <w:spacing w:line="259" w:lineRule="auto"/>
        <w:rPr>
          <w:rFonts w:cs="Times New Roman"/>
          <w:szCs w:val="24"/>
          <w:lang w:eastAsia="hr-HR"/>
        </w:rPr>
      </w:pPr>
      <w:r w:rsidRPr="00DE4DA4">
        <w:rPr>
          <w:rFonts w:cs="Times New Roman"/>
          <w:szCs w:val="24"/>
        </w:rPr>
        <w:t>- brine se o ažuriranju sadržaja na web stranici Općine,</w:t>
      </w:r>
    </w:p>
    <w:p w:rsidR="00866F38" w:rsidRPr="00DE4DA4" w:rsidRDefault="00866F38" w:rsidP="00866F38">
      <w:pPr>
        <w:spacing w:line="259" w:lineRule="auto"/>
        <w:rPr>
          <w:rFonts w:cs="Times New Roman"/>
          <w:szCs w:val="24"/>
          <w:lang w:eastAsia="hr-HR"/>
        </w:rPr>
      </w:pPr>
      <w:r w:rsidRPr="00DE4DA4">
        <w:rPr>
          <w:rFonts w:cs="Times New Roman"/>
          <w:szCs w:val="24"/>
          <w:lang w:eastAsia="hr-HR"/>
        </w:rPr>
        <w:t>- čuva dokumentaciju iz svog djelokruga rada te obavlja druge srodne poslove po nalogu općinskog načelnika i pročelnika.</w:t>
      </w:r>
    </w:p>
    <w:p w:rsidR="00866F38" w:rsidRDefault="00866F38" w:rsidP="00866F38">
      <w:pPr>
        <w:spacing w:line="259" w:lineRule="auto"/>
        <w:rPr>
          <w:rFonts w:cs="Times New Roman"/>
          <w:iCs/>
          <w:szCs w:val="24"/>
          <w:lang w:eastAsia="hr-HR"/>
        </w:rPr>
      </w:pPr>
    </w:p>
    <w:p w:rsidR="00866F38" w:rsidRPr="00DE4DA4" w:rsidRDefault="00866F38" w:rsidP="00866F38">
      <w:pPr>
        <w:spacing w:line="259" w:lineRule="auto"/>
        <w:rPr>
          <w:rFonts w:cs="Times New Roman"/>
          <w:iCs/>
          <w:szCs w:val="24"/>
          <w:lang w:eastAsia="hr-HR"/>
        </w:rPr>
      </w:pPr>
    </w:p>
    <w:p w:rsidR="00866F38" w:rsidRPr="000E7C62" w:rsidRDefault="00866F38" w:rsidP="00866F38">
      <w:pPr>
        <w:spacing w:line="240" w:lineRule="auto"/>
        <w:rPr>
          <w:rFonts w:eastAsia="Times New Roman" w:cs="Times New Roman"/>
          <w:i/>
          <w:szCs w:val="24"/>
          <w:lang w:eastAsia="hr-HR"/>
        </w:rPr>
      </w:pPr>
      <w:r w:rsidRPr="000E7C62">
        <w:rPr>
          <w:rFonts w:eastAsia="Times New Roman" w:cs="Times New Roman"/>
          <w:i/>
          <w:color w:val="000000"/>
          <w:szCs w:val="24"/>
          <w:lang w:eastAsia="hr-HR"/>
        </w:rPr>
        <w:t>Standardna mjerila za radna mjesta u potkategoriji referenta su:</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stručno znanje: srednja stručna sprema, najmanje jedna godina radnog iskustva na odgovarajućim poslovima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složenosti koji uključuje jednostavne i uglavnom rutinske poslove koji zahtijevaju primjenu precizno utvrđenih postupaka, metoda rada i stručnih tehnika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samostalnosti koji uključuje stalni nadzor i upute nadređenog službenika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odgovornosti koji uključuje odgovornost za materijalne resurse s kojima službenik radi, te pravilnu primjenu izričito propisanih postupaka, metoda rada i stručnih tehnika</w:t>
      </w:r>
      <w:r>
        <w:rPr>
          <w:rFonts w:eastAsia="Times New Roman" w:cs="Times New Roman"/>
          <w:color w:val="000000"/>
          <w:szCs w:val="24"/>
          <w:lang w:eastAsia="hr-HR"/>
        </w:rPr>
        <w:t>,</w:t>
      </w:r>
    </w:p>
    <w:p w:rsidR="00866F38" w:rsidRPr="000E7C62" w:rsidRDefault="00866F38" w:rsidP="00866F38">
      <w:pPr>
        <w:spacing w:line="240" w:lineRule="auto"/>
        <w:rPr>
          <w:rFonts w:eastAsia="Times New Roman" w:cs="Times New Roman"/>
          <w:szCs w:val="24"/>
          <w:lang w:eastAsia="hr-HR"/>
        </w:rPr>
      </w:pPr>
      <w:r w:rsidRPr="000E7C62">
        <w:rPr>
          <w:rFonts w:eastAsia="Times New Roman" w:cs="Times New Roman"/>
          <w:color w:val="000000"/>
          <w:szCs w:val="24"/>
          <w:lang w:eastAsia="hr-HR"/>
        </w:rPr>
        <w:t>– stupanj stručnih komunikacija koji uključuje kontakte unutar nižih unutarnjih ustrojstvenih jedinica upravnoga tijela.</w:t>
      </w: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 w:rsidR="00866F38" w:rsidRDefault="00866F38" w:rsidP="00866F38"/>
    <w:p w:rsidR="00866F38" w:rsidRPr="001A1D22"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Default="00866F38" w:rsidP="00866F38">
      <w:pPr>
        <w:spacing w:line="259" w:lineRule="auto"/>
        <w:rPr>
          <w:rFonts w:cs="Times New Roman"/>
          <w:szCs w:val="24"/>
          <w:lang w:eastAsia="hr-HR"/>
        </w:rPr>
      </w:pPr>
    </w:p>
    <w:p w:rsidR="00866F38" w:rsidRPr="001A1D22" w:rsidRDefault="00866F38" w:rsidP="00866F38">
      <w:pPr>
        <w:spacing w:line="259" w:lineRule="auto"/>
        <w:rPr>
          <w:rFonts w:cs="Times New Roman"/>
          <w:szCs w:val="24"/>
          <w:lang w:eastAsia="hr-HR"/>
        </w:rPr>
      </w:pPr>
    </w:p>
    <w:p w:rsidR="00866F38" w:rsidRPr="001A1D22" w:rsidRDefault="00866F38" w:rsidP="00866F38">
      <w:pPr>
        <w:spacing w:line="240" w:lineRule="auto"/>
        <w:rPr>
          <w:rFonts w:eastAsia="Times New Roman" w:cs="Times New Roman"/>
          <w:b/>
          <w:szCs w:val="24"/>
          <w:lang w:eastAsia="hr-HR"/>
        </w:rPr>
      </w:pPr>
      <w:r w:rsidRPr="001A1D22">
        <w:rPr>
          <w:rFonts w:eastAsia="Times New Roman" w:cs="Times New Roman"/>
          <w:b/>
          <w:bCs/>
          <w:szCs w:val="24"/>
          <w:lang w:eastAsia="hr-HR"/>
        </w:rPr>
        <w:t xml:space="preserve">Spremačica   </w:t>
      </w:r>
      <w:r w:rsidRPr="001A1D22">
        <w:rPr>
          <w:rFonts w:eastAsia="Times New Roman" w:cs="Times New Roman"/>
          <w:b/>
          <w:bCs/>
          <w:iCs/>
          <w:szCs w:val="24"/>
          <w:lang w:eastAsia="hr-HR"/>
        </w:rPr>
        <w:t>/radno mjesto IV. kategorije/ potkategorija radnog mjesta - namještenik 2. kategorije, klasifikacijski rang 13.</w:t>
      </w:r>
    </w:p>
    <w:p w:rsidR="00866F38" w:rsidRPr="001A1D22" w:rsidRDefault="00866F38" w:rsidP="00866F38">
      <w:pPr>
        <w:autoSpaceDE w:val="0"/>
        <w:autoSpaceDN w:val="0"/>
        <w:adjustRightInd w:val="0"/>
        <w:spacing w:line="240" w:lineRule="auto"/>
        <w:rPr>
          <w:rFonts w:cs="Times New Roman"/>
          <w:szCs w:val="24"/>
        </w:rPr>
      </w:pPr>
      <w:r w:rsidRPr="001A1D22">
        <w:rPr>
          <w:color w:val="000000"/>
        </w:rPr>
        <w:t>Stručno znanje: niža stručna sprema ili osnovna škola.</w:t>
      </w:r>
    </w:p>
    <w:p w:rsidR="00866F38" w:rsidRPr="001A1D22" w:rsidRDefault="00866F38" w:rsidP="00866F38">
      <w:pPr>
        <w:spacing w:line="240" w:lineRule="auto"/>
        <w:rPr>
          <w:rFonts w:cs="Times New Roman"/>
          <w:b/>
          <w:szCs w:val="24"/>
        </w:rPr>
      </w:pPr>
      <w:r w:rsidRPr="001A1D22">
        <w:rPr>
          <w:rFonts w:eastAsia="Times New Roman" w:cs="Times New Roman"/>
          <w:szCs w:val="24"/>
          <w:lang w:eastAsia="hr-HR"/>
        </w:rPr>
        <w:t>Broj namještenika: 1 (1/2 radnog vremena)</w:t>
      </w:r>
    </w:p>
    <w:p w:rsidR="00866F38" w:rsidRPr="001A1D22" w:rsidRDefault="00866F38" w:rsidP="00866F38">
      <w:pPr>
        <w:spacing w:line="259" w:lineRule="auto"/>
        <w:rPr>
          <w:rFonts w:cs="Times New Roman"/>
          <w:szCs w:val="24"/>
          <w:lang w:eastAsia="hr-HR"/>
        </w:rPr>
      </w:pPr>
    </w:p>
    <w:p w:rsidR="00866F38" w:rsidRPr="001A1D22" w:rsidRDefault="00866F38" w:rsidP="00866F38">
      <w:pPr>
        <w:spacing w:line="259" w:lineRule="auto"/>
        <w:rPr>
          <w:rFonts w:cs="Times New Roman"/>
          <w:szCs w:val="24"/>
          <w:lang w:eastAsia="hr-HR"/>
        </w:rPr>
      </w:pPr>
    </w:p>
    <w:p w:rsidR="00866F38" w:rsidRPr="001A1D22" w:rsidRDefault="00866F38" w:rsidP="00866F38">
      <w:pPr>
        <w:spacing w:line="259" w:lineRule="auto"/>
        <w:rPr>
          <w:rFonts w:cs="Times New Roman"/>
          <w:szCs w:val="24"/>
          <w:lang w:eastAsia="hr-HR"/>
        </w:rPr>
      </w:pPr>
      <w:r w:rsidRPr="001A1D22">
        <w:rPr>
          <w:rFonts w:cs="Times New Roman"/>
          <w:szCs w:val="24"/>
          <w:lang w:eastAsia="hr-HR"/>
        </w:rPr>
        <w:t>- obavlja poslove čišćenja ureda, sanitarnih prostorija, zajedničkih i drugih pomoćnih prostorija u zgradi Općine,</w:t>
      </w:r>
      <w:r>
        <w:rPr>
          <w:rFonts w:cs="Times New Roman"/>
          <w:szCs w:val="24"/>
          <w:lang w:eastAsia="hr-HR"/>
        </w:rPr>
        <w:t xml:space="preserve"> te u općinskoj knjižnici,</w:t>
      </w:r>
    </w:p>
    <w:p w:rsidR="00866F38" w:rsidRPr="001A1D22" w:rsidRDefault="00866F38" w:rsidP="00866F38">
      <w:pPr>
        <w:spacing w:line="259" w:lineRule="auto"/>
        <w:rPr>
          <w:rFonts w:cs="Times New Roman"/>
          <w:szCs w:val="24"/>
          <w:lang w:eastAsia="hr-HR"/>
        </w:rPr>
      </w:pPr>
      <w:r w:rsidRPr="001A1D22">
        <w:rPr>
          <w:rFonts w:cs="Times New Roman"/>
          <w:szCs w:val="24"/>
          <w:lang w:eastAsia="hr-HR"/>
        </w:rPr>
        <w:t>- obavlja poslove čišćenja prostorija u vlasništvu Općine po nalogu općinskog načelnika i pročelnika,</w:t>
      </w:r>
    </w:p>
    <w:p w:rsidR="00866F38" w:rsidRPr="001A1D22" w:rsidRDefault="00866F38" w:rsidP="00866F38">
      <w:pPr>
        <w:spacing w:line="259" w:lineRule="auto"/>
        <w:rPr>
          <w:rFonts w:cs="Times New Roman"/>
          <w:szCs w:val="24"/>
          <w:lang w:eastAsia="hr-HR"/>
        </w:rPr>
      </w:pPr>
      <w:r w:rsidRPr="001A1D22">
        <w:rPr>
          <w:rFonts w:cs="Times New Roman"/>
          <w:szCs w:val="24"/>
          <w:lang w:eastAsia="hr-HR"/>
        </w:rPr>
        <w:t>- obavlja poslove čišćenja pripadajućeg vanjskog prostora zgrade Općine,</w:t>
      </w:r>
    </w:p>
    <w:p w:rsidR="00866F38" w:rsidRPr="001A1D22" w:rsidRDefault="00866F38" w:rsidP="00866F38">
      <w:pPr>
        <w:spacing w:line="259" w:lineRule="auto"/>
        <w:rPr>
          <w:rFonts w:cs="Times New Roman"/>
          <w:szCs w:val="24"/>
          <w:lang w:eastAsia="hr-HR"/>
        </w:rPr>
      </w:pPr>
      <w:r w:rsidRPr="001A1D22">
        <w:rPr>
          <w:rFonts w:cs="Times New Roman"/>
          <w:szCs w:val="24"/>
          <w:lang w:eastAsia="hr-HR"/>
        </w:rPr>
        <w:t>- obavlja i druge poslove po nalogu općinskog načelnika i pročelnika.</w:t>
      </w:r>
    </w:p>
    <w:p w:rsidR="00866F38" w:rsidRDefault="00866F38"/>
    <w:sectPr w:rsidR="00866F38" w:rsidSect="00F12293">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5B"/>
    <w:rsid w:val="00017E33"/>
    <w:rsid w:val="000728C0"/>
    <w:rsid w:val="00242526"/>
    <w:rsid w:val="0036373C"/>
    <w:rsid w:val="0038653C"/>
    <w:rsid w:val="003D2B87"/>
    <w:rsid w:val="00462357"/>
    <w:rsid w:val="004D56B6"/>
    <w:rsid w:val="004E4546"/>
    <w:rsid w:val="005224C4"/>
    <w:rsid w:val="00536B4C"/>
    <w:rsid w:val="00565F27"/>
    <w:rsid w:val="00577B6A"/>
    <w:rsid w:val="005C02C9"/>
    <w:rsid w:val="00673053"/>
    <w:rsid w:val="0069416A"/>
    <w:rsid w:val="006A6043"/>
    <w:rsid w:val="006A79CC"/>
    <w:rsid w:val="006E6EF2"/>
    <w:rsid w:val="006F2453"/>
    <w:rsid w:val="007A7530"/>
    <w:rsid w:val="00866F38"/>
    <w:rsid w:val="008A1687"/>
    <w:rsid w:val="00973853"/>
    <w:rsid w:val="009A593F"/>
    <w:rsid w:val="00AD65B3"/>
    <w:rsid w:val="00AF1E5B"/>
    <w:rsid w:val="00C07AE7"/>
    <w:rsid w:val="00D1533A"/>
    <w:rsid w:val="00DF5D3C"/>
    <w:rsid w:val="00E06DE8"/>
    <w:rsid w:val="00E24904"/>
    <w:rsid w:val="00E33DB1"/>
    <w:rsid w:val="00E401AB"/>
    <w:rsid w:val="00E41805"/>
    <w:rsid w:val="00E83E4E"/>
    <w:rsid w:val="00E94F6F"/>
    <w:rsid w:val="00F122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DAFD0-0D15-4F9F-A185-3760E8E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line="259"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E5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77B6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7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3285">
      <w:bodyDiv w:val="1"/>
      <w:marLeft w:val="0"/>
      <w:marRight w:val="0"/>
      <w:marTop w:val="0"/>
      <w:marBottom w:val="0"/>
      <w:divBdr>
        <w:top w:val="none" w:sz="0" w:space="0" w:color="auto"/>
        <w:left w:val="none" w:sz="0" w:space="0" w:color="auto"/>
        <w:bottom w:val="none" w:sz="0" w:space="0" w:color="auto"/>
        <w:right w:val="none" w:sz="0" w:space="0" w:color="auto"/>
      </w:divBdr>
    </w:div>
    <w:div w:id="205218119">
      <w:bodyDiv w:val="1"/>
      <w:marLeft w:val="0"/>
      <w:marRight w:val="0"/>
      <w:marTop w:val="0"/>
      <w:marBottom w:val="0"/>
      <w:divBdr>
        <w:top w:val="none" w:sz="0" w:space="0" w:color="auto"/>
        <w:left w:val="none" w:sz="0" w:space="0" w:color="auto"/>
        <w:bottom w:val="none" w:sz="0" w:space="0" w:color="auto"/>
        <w:right w:val="none" w:sz="0" w:space="0" w:color="auto"/>
      </w:divBdr>
      <w:divsChild>
        <w:div w:id="500395765">
          <w:marLeft w:val="0"/>
          <w:marRight w:val="0"/>
          <w:marTop w:val="0"/>
          <w:marBottom w:val="0"/>
          <w:divBdr>
            <w:top w:val="none" w:sz="0" w:space="0" w:color="auto"/>
            <w:left w:val="none" w:sz="0" w:space="0" w:color="auto"/>
            <w:bottom w:val="none" w:sz="0" w:space="0" w:color="auto"/>
            <w:right w:val="none" w:sz="0" w:space="0" w:color="auto"/>
          </w:divBdr>
        </w:div>
        <w:div w:id="1494644564">
          <w:marLeft w:val="0"/>
          <w:marRight w:val="0"/>
          <w:marTop w:val="0"/>
          <w:marBottom w:val="0"/>
          <w:divBdr>
            <w:top w:val="none" w:sz="0" w:space="0" w:color="auto"/>
            <w:left w:val="none" w:sz="0" w:space="0" w:color="auto"/>
            <w:bottom w:val="none" w:sz="0" w:space="0" w:color="auto"/>
            <w:right w:val="none" w:sz="0" w:space="0" w:color="auto"/>
          </w:divBdr>
        </w:div>
        <w:div w:id="144711795">
          <w:marLeft w:val="0"/>
          <w:marRight w:val="0"/>
          <w:marTop w:val="0"/>
          <w:marBottom w:val="0"/>
          <w:divBdr>
            <w:top w:val="none" w:sz="0" w:space="0" w:color="auto"/>
            <w:left w:val="none" w:sz="0" w:space="0" w:color="auto"/>
            <w:bottom w:val="none" w:sz="0" w:space="0" w:color="auto"/>
            <w:right w:val="none" w:sz="0" w:space="0" w:color="auto"/>
          </w:divBdr>
        </w:div>
        <w:div w:id="1882284813">
          <w:marLeft w:val="0"/>
          <w:marRight w:val="0"/>
          <w:marTop w:val="0"/>
          <w:marBottom w:val="0"/>
          <w:divBdr>
            <w:top w:val="none" w:sz="0" w:space="0" w:color="auto"/>
            <w:left w:val="none" w:sz="0" w:space="0" w:color="auto"/>
            <w:bottom w:val="none" w:sz="0" w:space="0" w:color="auto"/>
            <w:right w:val="none" w:sz="0" w:space="0" w:color="auto"/>
          </w:divBdr>
        </w:div>
        <w:div w:id="283120357">
          <w:marLeft w:val="0"/>
          <w:marRight w:val="0"/>
          <w:marTop w:val="0"/>
          <w:marBottom w:val="0"/>
          <w:divBdr>
            <w:top w:val="none" w:sz="0" w:space="0" w:color="auto"/>
            <w:left w:val="none" w:sz="0" w:space="0" w:color="auto"/>
            <w:bottom w:val="none" w:sz="0" w:space="0" w:color="auto"/>
            <w:right w:val="none" w:sz="0" w:space="0" w:color="auto"/>
          </w:divBdr>
        </w:div>
        <w:div w:id="1480807306">
          <w:marLeft w:val="0"/>
          <w:marRight w:val="0"/>
          <w:marTop w:val="0"/>
          <w:marBottom w:val="0"/>
          <w:divBdr>
            <w:top w:val="none" w:sz="0" w:space="0" w:color="auto"/>
            <w:left w:val="none" w:sz="0" w:space="0" w:color="auto"/>
            <w:bottom w:val="none" w:sz="0" w:space="0" w:color="auto"/>
            <w:right w:val="none" w:sz="0" w:space="0" w:color="auto"/>
          </w:divBdr>
        </w:div>
        <w:div w:id="1683049718">
          <w:marLeft w:val="0"/>
          <w:marRight w:val="0"/>
          <w:marTop w:val="0"/>
          <w:marBottom w:val="0"/>
          <w:divBdr>
            <w:top w:val="none" w:sz="0" w:space="0" w:color="auto"/>
            <w:left w:val="none" w:sz="0" w:space="0" w:color="auto"/>
            <w:bottom w:val="none" w:sz="0" w:space="0" w:color="auto"/>
            <w:right w:val="none" w:sz="0" w:space="0" w:color="auto"/>
          </w:divBdr>
        </w:div>
        <w:div w:id="217321524">
          <w:marLeft w:val="0"/>
          <w:marRight w:val="0"/>
          <w:marTop w:val="0"/>
          <w:marBottom w:val="0"/>
          <w:divBdr>
            <w:top w:val="none" w:sz="0" w:space="0" w:color="auto"/>
            <w:left w:val="none" w:sz="0" w:space="0" w:color="auto"/>
            <w:bottom w:val="none" w:sz="0" w:space="0" w:color="auto"/>
            <w:right w:val="none" w:sz="0" w:space="0" w:color="auto"/>
          </w:divBdr>
        </w:div>
        <w:div w:id="652029091">
          <w:marLeft w:val="0"/>
          <w:marRight w:val="0"/>
          <w:marTop w:val="0"/>
          <w:marBottom w:val="0"/>
          <w:divBdr>
            <w:top w:val="none" w:sz="0" w:space="0" w:color="auto"/>
            <w:left w:val="none" w:sz="0" w:space="0" w:color="auto"/>
            <w:bottom w:val="none" w:sz="0" w:space="0" w:color="auto"/>
            <w:right w:val="none" w:sz="0" w:space="0" w:color="auto"/>
          </w:divBdr>
        </w:div>
        <w:div w:id="88697959">
          <w:marLeft w:val="0"/>
          <w:marRight w:val="0"/>
          <w:marTop w:val="0"/>
          <w:marBottom w:val="0"/>
          <w:divBdr>
            <w:top w:val="none" w:sz="0" w:space="0" w:color="auto"/>
            <w:left w:val="none" w:sz="0" w:space="0" w:color="auto"/>
            <w:bottom w:val="none" w:sz="0" w:space="0" w:color="auto"/>
            <w:right w:val="none" w:sz="0" w:space="0" w:color="auto"/>
          </w:divBdr>
        </w:div>
        <w:div w:id="1128015484">
          <w:marLeft w:val="0"/>
          <w:marRight w:val="0"/>
          <w:marTop w:val="0"/>
          <w:marBottom w:val="0"/>
          <w:divBdr>
            <w:top w:val="none" w:sz="0" w:space="0" w:color="auto"/>
            <w:left w:val="none" w:sz="0" w:space="0" w:color="auto"/>
            <w:bottom w:val="none" w:sz="0" w:space="0" w:color="auto"/>
            <w:right w:val="none" w:sz="0" w:space="0" w:color="auto"/>
          </w:divBdr>
        </w:div>
        <w:div w:id="1812482654">
          <w:marLeft w:val="0"/>
          <w:marRight w:val="0"/>
          <w:marTop w:val="0"/>
          <w:marBottom w:val="0"/>
          <w:divBdr>
            <w:top w:val="none" w:sz="0" w:space="0" w:color="auto"/>
            <w:left w:val="none" w:sz="0" w:space="0" w:color="auto"/>
            <w:bottom w:val="none" w:sz="0" w:space="0" w:color="auto"/>
            <w:right w:val="none" w:sz="0" w:space="0" w:color="auto"/>
          </w:divBdr>
        </w:div>
      </w:divsChild>
    </w:div>
    <w:div w:id="624850678">
      <w:bodyDiv w:val="1"/>
      <w:marLeft w:val="0"/>
      <w:marRight w:val="0"/>
      <w:marTop w:val="0"/>
      <w:marBottom w:val="0"/>
      <w:divBdr>
        <w:top w:val="none" w:sz="0" w:space="0" w:color="auto"/>
        <w:left w:val="none" w:sz="0" w:space="0" w:color="auto"/>
        <w:bottom w:val="none" w:sz="0" w:space="0" w:color="auto"/>
        <w:right w:val="none" w:sz="0" w:space="0" w:color="auto"/>
      </w:divBdr>
      <w:divsChild>
        <w:div w:id="1908613801">
          <w:marLeft w:val="0"/>
          <w:marRight w:val="0"/>
          <w:marTop w:val="0"/>
          <w:marBottom w:val="0"/>
          <w:divBdr>
            <w:top w:val="none" w:sz="0" w:space="0" w:color="auto"/>
            <w:left w:val="none" w:sz="0" w:space="0" w:color="auto"/>
            <w:bottom w:val="none" w:sz="0" w:space="0" w:color="auto"/>
            <w:right w:val="none" w:sz="0" w:space="0" w:color="auto"/>
          </w:divBdr>
        </w:div>
        <w:div w:id="1025983498">
          <w:marLeft w:val="0"/>
          <w:marRight w:val="0"/>
          <w:marTop w:val="0"/>
          <w:marBottom w:val="0"/>
          <w:divBdr>
            <w:top w:val="none" w:sz="0" w:space="0" w:color="auto"/>
            <w:left w:val="none" w:sz="0" w:space="0" w:color="auto"/>
            <w:bottom w:val="none" w:sz="0" w:space="0" w:color="auto"/>
            <w:right w:val="none" w:sz="0" w:space="0" w:color="auto"/>
          </w:divBdr>
        </w:div>
        <w:div w:id="1110125878">
          <w:marLeft w:val="0"/>
          <w:marRight w:val="0"/>
          <w:marTop w:val="0"/>
          <w:marBottom w:val="0"/>
          <w:divBdr>
            <w:top w:val="none" w:sz="0" w:space="0" w:color="auto"/>
            <w:left w:val="none" w:sz="0" w:space="0" w:color="auto"/>
            <w:bottom w:val="none" w:sz="0" w:space="0" w:color="auto"/>
            <w:right w:val="none" w:sz="0" w:space="0" w:color="auto"/>
          </w:divBdr>
        </w:div>
        <w:div w:id="14237378">
          <w:marLeft w:val="0"/>
          <w:marRight w:val="0"/>
          <w:marTop w:val="0"/>
          <w:marBottom w:val="0"/>
          <w:divBdr>
            <w:top w:val="none" w:sz="0" w:space="0" w:color="auto"/>
            <w:left w:val="none" w:sz="0" w:space="0" w:color="auto"/>
            <w:bottom w:val="none" w:sz="0" w:space="0" w:color="auto"/>
            <w:right w:val="none" w:sz="0" w:space="0" w:color="auto"/>
          </w:divBdr>
        </w:div>
        <w:div w:id="691226743">
          <w:marLeft w:val="0"/>
          <w:marRight w:val="0"/>
          <w:marTop w:val="0"/>
          <w:marBottom w:val="0"/>
          <w:divBdr>
            <w:top w:val="none" w:sz="0" w:space="0" w:color="auto"/>
            <w:left w:val="none" w:sz="0" w:space="0" w:color="auto"/>
            <w:bottom w:val="none" w:sz="0" w:space="0" w:color="auto"/>
            <w:right w:val="none" w:sz="0" w:space="0" w:color="auto"/>
          </w:divBdr>
        </w:div>
        <w:div w:id="294532082">
          <w:marLeft w:val="0"/>
          <w:marRight w:val="0"/>
          <w:marTop w:val="0"/>
          <w:marBottom w:val="0"/>
          <w:divBdr>
            <w:top w:val="none" w:sz="0" w:space="0" w:color="auto"/>
            <w:left w:val="none" w:sz="0" w:space="0" w:color="auto"/>
            <w:bottom w:val="none" w:sz="0" w:space="0" w:color="auto"/>
            <w:right w:val="none" w:sz="0" w:space="0" w:color="auto"/>
          </w:divBdr>
        </w:div>
        <w:div w:id="1400665720">
          <w:marLeft w:val="0"/>
          <w:marRight w:val="0"/>
          <w:marTop w:val="0"/>
          <w:marBottom w:val="0"/>
          <w:divBdr>
            <w:top w:val="none" w:sz="0" w:space="0" w:color="auto"/>
            <w:left w:val="none" w:sz="0" w:space="0" w:color="auto"/>
            <w:bottom w:val="none" w:sz="0" w:space="0" w:color="auto"/>
            <w:right w:val="none" w:sz="0" w:space="0" w:color="auto"/>
          </w:divBdr>
        </w:div>
        <w:div w:id="1963534883">
          <w:marLeft w:val="0"/>
          <w:marRight w:val="0"/>
          <w:marTop w:val="0"/>
          <w:marBottom w:val="0"/>
          <w:divBdr>
            <w:top w:val="none" w:sz="0" w:space="0" w:color="auto"/>
            <w:left w:val="none" w:sz="0" w:space="0" w:color="auto"/>
            <w:bottom w:val="none" w:sz="0" w:space="0" w:color="auto"/>
            <w:right w:val="none" w:sz="0" w:space="0" w:color="auto"/>
          </w:divBdr>
        </w:div>
        <w:div w:id="151870778">
          <w:marLeft w:val="0"/>
          <w:marRight w:val="0"/>
          <w:marTop w:val="0"/>
          <w:marBottom w:val="0"/>
          <w:divBdr>
            <w:top w:val="none" w:sz="0" w:space="0" w:color="auto"/>
            <w:left w:val="none" w:sz="0" w:space="0" w:color="auto"/>
            <w:bottom w:val="none" w:sz="0" w:space="0" w:color="auto"/>
            <w:right w:val="none" w:sz="0" w:space="0" w:color="auto"/>
          </w:divBdr>
        </w:div>
        <w:div w:id="281107896">
          <w:marLeft w:val="0"/>
          <w:marRight w:val="0"/>
          <w:marTop w:val="0"/>
          <w:marBottom w:val="0"/>
          <w:divBdr>
            <w:top w:val="none" w:sz="0" w:space="0" w:color="auto"/>
            <w:left w:val="none" w:sz="0" w:space="0" w:color="auto"/>
            <w:bottom w:val="none" w:sz="0" w:space="0" w:color="auto"/>
            <w:right w:val="none" w:sz="0" w:space="0" w:color="auto"/>
          </w:divBdr>
        </w:div>
        <w:div w:id="2143115375">
          <w:marLeft w:val="0"/>
          <w:marRight w:val="0"/>
          <w:marTop w:val="0"/>
          <w:marBottom w:val="0"/>
          <w:divBdr>
            <w:top w:val="none" w:sz="0" w:space="0" w:color="auto"/>
            <w:left w:val="none" w:sz="0" w:space="0" w:color="auto"/>
            <w:bottom w:val="none" w:sz="0" w:space="0" w:color="auto"/>
            <w:right w:val="none" w:sz="0" w:space="0" w:color="auto"/>
          </w:divBdr>
        </w:div>
        <w:div w:id="723407820">
          <w:marLeft w:val="0"/>
          <w:marRight w:val="0"/>
          <w:marTop w:val="0"/>
          <w:marBottom w:val="0"/>
          <w:divBdr>
            <w:top w:val="none" w:sz="0" w:space="0" w:color="auto"/>
            <w:left w:val="none" w:sz="0" w:space="0" w:color="auto"/>
            <w:bottom w:val="none" w:sz="0" w:space="0" w:color="auto"/>
            <w:right w:val="none" w:sz="0" w:space="0" w:color="auto"/>
          </w:divBdr>
        </w:div>
        <w:div w:id="1649167336">
          <w:marLeft w:val="0"/>
          <w:marRight w:val="0"/>
          <w:marTop w:val="0"/>
          <w:marBottom w:val="0"/>
          <w:divBdr>
            <w:top w:val="none" w:sz="0" w:space="0" w:color="auto"/>
            <w:left w:val="none" w:sz="0" w:space="0" w:color="auto"/>
            <w:bottom w:val="none" w:sz="0" w:space="0" w:color="auto"/>
            <w:right w:val="none" w:sz="0" w:space="0" w:color="auto"/>
          </w:divBdr>
        </w:div>
      </w:divsChild>
    </w:div>
    <w:div w:id="857811819">
      <w:bodyDiv w:val="1"/>
      <w:marLeft w:val="0"/>
      <w:marRight w:val="0"/>
      <w:marTop w:val="0"/>
      <w:marBottom w:val="0"/>
      <w:divBdr>
        <w:top w:val="none" w:sz="0" w:space="0" w:color="auto"/>
        <w:left w:val="none" w:sz="0" w:space="0" w:color="auto"/>
        <w:bottom w:val="none" w:sz="0" w:space="0" w:color="auto"/>
        <w:right w:val="none" w:sz="0" w:space="0" w:color="auto"/>
      </w:divBdr>
      <w:divsChild>
        <w:div w:id="17237422">
          <w:marLeft w:val="0"/>
          <w:marRight w:val="0"/>
          <w:marTop w:val="0"/>
          <w:marBottom w:val="0"/>
          <w:divBdr>
            <w:top w:val="none" w:sz="0" w:space="0" w:color="auto"/>
            <w:left w:val="none" w:sz="0" w:space="0" w:color="auto"/>
            <w:bottom w:val="none" w:sz="0" w:space="0" w:color="auto"/>
            <w:right w:val="none" w:sz="0" w:space="0" w:color="auto"/>
          </w:divBdr>
        </w:div>
        <w:div w:id="2003117178">
          <w:marLeft w:val="0"/>
          <w:marRight w:val="0"/>
          <w:marTop w:val="0"/>
          <w:marBottom w:val="0"/>
          <w:divBdr>
            <w:top w:val="none" w:sz="0" w:space="0" w:color="auto"/>
            <w:left w:val="none" w:sz="0" w:space="0" w:color="auto"/>
            <w:bottom w:val="none" w:sz="0" w:space="0" w:color="auto"/>
            <w:right w:val="none" w:sz="0" w:space="0" w:color="auto"/>
          </w:divBdr>
        </w:div>
        <w:div w:id="1661422435">
          <w:marLeft w:val="0"/>
          <w:marRight w:val="0"/>
          <w:marTop w:val="0"/>
          <w:marBottom w:val="0"/>
          <w:divBdr>
            <w:top w:val="none" w:sz="0" w:space="0" w:color="auto"/>
            <w:left w:val="none" w:sz="0" w:space="0" w:color="auto"/>
            <w:bottom w:val="none" w:sz="0" w:space="0" w:color="auto"/>
            <w:right w:val="none" w:sz="0" w:space="0" w:color="auto"/>
          </w:divBdr>
        </w:div>
      </w:divsChild>
    </w:div>
    <w:div w:id="20703749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308">
          <w:marLeft w:val="0"/>
          <w:marRight w:val="0"/>
          <w:marTop w:val="0"/>
          <w:marBottom w:val="0"/>
          <w:divBdr>
            <w:top w:val="none" w:sz="0" w:space="0" w:color="auto"/>
            <w:left w:val="none" w:sz="0" w:space="0" w:color="auto"/>
            <w:bottom w:val="none" w:sz="0" w:space="0" w:color="auto"/>
            <w:right w:val="none" w:sz="0" w:space="0" w:color="auto"/>
          </w:divBdr>
        </w:div>
        <w:div w:id="101802143">
          <w:marLeft w:val="0"/>
          <w:marRight w:val="0"/>
          <w:marTop w:val="0"/>
          <w:marBottom w:val="0"/>
          <w:divBdr>
            <w:top w:val="none" w:sz="0" w:space="0" w:color="auto"/>
            <w:left w:val="none" w:sz="0" w:space="0" w:color="auto"/>
            <w:bottom w:val="none" w:sz="0" w:space="0" w:color="auto"/>
            <w:right w:val="none" w:sz="0" w:space="0" w:color="auto"/>
          </w:divBdr>
        </w:div>
        <w:div w:id="1686786855">
          <w:marLeft w:val="0"/>
          <w:marRight w:val="0"/>
          <w:marTop w:val="0"/>
          <w:marBottom w:val="0"/>
          <w:divBdr>
            <w:top w:val="none" w:sz="0" w:space="0" w:color="auto"/>
            <w:left w:val="none" w:sz="0" w:space="0" w:color="auto"/>
            <w:bottom w:val="none" w:sz="0" w:space="0" w:color="auto"/>
            <w:right w:val="none" w:sz="0" w:space="0" w:color="auto"/>
          </w:divBdr>
        </w:div>
        <w:div w:id="648248016">
          <w:marLeft w:val="0"/>
          <w:marRight w:val="0"/>
          <w:marTop w:val="0"/>
          <w:marBottom w:val="0"/>
          <w:divBdr>
            <w:top w:val="none" w:sz="0" w:space="0" w:color="auto"/>
            <w:left w:val="none" w:sz="0" w:space="0" w:color="auto"/>
            <w:bottom w:val="none" w:sz="0" w:space="0" w:color="auto"/>
            <w:right w:val="none" w:sz="0" w:space="0" w:color="auto"/>
          </w:divBdr>
        </w:div>
        <w:div w:id="994988782">
          <w:marLeft w:val="0"/>
          <w:marRight w:val="0"/>
          <w:marTop w:val="0"/>
          <w:marBottom w:val="0"/>
          <w:divBdr>
            <w:top w:val="none" w:sz="0" w:space="0" w:color="auto"/>
            <w:left w:val="none" w:sz="0" w:space="0" w:color="auto"/>
            <w:bottom w:val="none" w:sz="0" w:space="0" w:color="auto"/>
            <w:right w:val="none" w:sz="0" w:space="0" w:color="auto"/>
          </w:divBdr>
        </w:div>
        <w:div w:id="626933015">
          <w:marLeft w:val="0"/>
          <w:marRight w:val="0"/>
          <w:marTop w:val="0"/>
          <w:marBottom w:val="0"/>
          <w:divBdr>
            <w:top w:val="none" w:sz="0" w:space="0" w:color="auto"/>
            <w:left w:val="none" w:sz="0" w:space="0" w:color="auto"/>
            <w:bottom w:val="none" w:sz="0" w:space="0" w:color="auto"/>
            <w:right w:val="none" w:sz="0" w:space="0" w:color="auto"/>
          </w:divBdr>
        </w:div>
        <w:div w:id="645206360">
          <w:marLeft w:val="0"/>
          <w:marRight w:val="0"/>
          <w:marTop w:val="0"/>
          <w:marBottom w:val="0"/>
          <w:divBdr>
            <w:top w:val="none" w:sz="0" w:space="0" w:color="auto"/>
            <w:left w:val="none" w:sz="0" w:space="0" w:color="auto"/>
            <w:bottom w:val="none" w:sz="0" w:space="0" w:color="auto"/>
            <w:right w:val="none" w:sz="0" w:space="0" w:color="auto"/>
          </w:divBdr>
        </w:div>
        <w:div w:id="1560827722">
          <w:marLeft w:val="0"/>
          <w:marRight w:val="0"/>
          <w:marTop w:val="0"/>
          <w:marBottom w:val="0"/>
          <w:divBdr>
            <w:top w:val="none" w:sz="0" w:space="0" w:color="auto"/>
            <w:left w:val="none" w:sz="0" w:space="0" w:color="auto"/>
            <w:bottom w:val="none" w:sz="0" w:space="0" w:color="auto"/>
            <w:right w:val="none" w:sz="0" w:space="0" w:color="auto"/>
          </w:divBdr>
        </w:div>
        <w:div w:id="1448431706">
          <w:marLeft w:val="0"/>
          <w:marRight w:val="0"/>
          <w:marTop w:val="0"/>
          <w:marBottom w:val="0"/>
          <w:divBdr>
            <w:top w:val="none" w:sz="0" w:space="0" w:color="auto"/>
            <w:left w:val="none" w:sz="0" w:space="0" w:color="auto"/>
            <w:bottom w:val="none" w:sz="0" w:space="0" w:color="auto"/>
            <w:right w:val="none" w:sz="0" w:space="0" w:color="auto"/>
          </w:divBdr>
        </w:div>
        <w:div w:id="1062367421">
          <w:marLeft w:val="0"/>
          <w:marRight w:val="0"/>
          <w:marTop w:val="0"/>
          <w:marBottom w:val="0"/>
          <w:divBdr>
            <w:top w:val="none" w:sz="0" w:space="0" w:color="auto"/>
            <w:left w:val="none" w:sz="0" w:space="0" w:color="auto"/>
            <w:bottom w:val="none" w:sz="0" w:space="0" w:color="auto"/>
            <w:right w:val="none" w:sz="0" w:space="0" w:color="auto"/>
          </w:divBdr>
        </w:div>
        <w:div w:id="830561191">
          <w:marLeft w:val="0"/>
          <w:marRight w:val="0"/>
          <w:marTop w:val="0"/>
          <w:marBottom w:val="0"/>
          <w:divBdr>
            <w:top w:val="none" w:sz="0" w:space="0" w:color="auto"/>
            <w:left w:val="none" w:sz="0" w:space="0" w:color="auto"/>
            <w:bottom w:val="none" w:sz="0" w:space="0" w:color="auto"/>
            <w:right w:val="none" w:sz="0" w:space="0" w:color="auto"/>
          </w:divBdr>
        </w:div>
        <w:div w:id="1130513610">
          <w:marLeft w:val="0"/>
          <w:marRight w:val="0"/>
          <w:marTop w:val="0"/>
          <w:marBottom w:val="0"/>
          <w:divBdr>
            <w:top w:val="none" w:sz="0" w:space="0" w:color="auto"/>
            <w:left w:val="none" w:sz="0" w:space="0" w:color="auto"/>
            <w:bottom w:val="none" w:sz="0" w:space="0" w:color="auto"/>
            <w:right w:val="none" w:sz="0" w:space="0" w:color="auto"/>
          </w:divBdr>
        </w:div>
        <w:div w:id="247228550">
          <w:marLeft w:val="0"/>
          <w:marRight w:val="0"/>
          <w:marTop w:val="0"/>
          <w:marBottom w:val="0"/>
          <w:divBdr>
            <w:top w:val="none" w:sz="0" w:space="0" w:color="auto"/>
            <w:left w:val="none" w:sz="0" w:space="0" w:color="auto"/>
            <w:bottom w:val="none" w:sz="0" w:space="0" w:color="auto"/>
            <w:right w:val="none" w:sz="0" w:space="0" w:color="auto"/>
          </w:divBdr>
        </w:div>
        <w:div w:id="319581575">
          <w:marLeft w:val="0"/>
          <w:marRight w:val="0"/>
          <w:marTop w:val="0"/>
          <w:marBottom w:val="0"/>
          <w:divBdr>
            <w:top w:val="none" w:sz="0" w:space="0" w:color="auto"/>
            <w:left w:val="none" w:sz="0" w:space="0" w:color="auto"/>
            <w:bottom w:val="none" w:sz="0" w:space="0" w:color="auto"/>
            <w:right w:val="none" w:sz="0" w:space="0" w:color="auto"/>
          </w:divBdr>
        </w:div>
        <w:div w:id="7609344">
          <w:marLeft w:val="0"/>
          <w:marRight w:val="0"/>
          <w:marTop w:val="0"/>
          <w:marBottom w:val="0"/>
          <w:divBdr>
            <w:top w:val="none" w:sz="0" w:space="0" w:color="auto"/>
            <w:left w:val="none" w:sz="0" w:space="0" w:color="auto"/>
            <w:bottom w:val="none" w:sz="0" w:space="0" w:color="auto"/>
            <w:right w:val="none" w:sz="0" w:space="0" w:color="auto"/>
          </w:divBdr>
        </w:div>
        <w:div w:id="1049498031">
          <w:marLeft w:val="0"/>
          <w:marRight w:val="0"/>
          <w:marTop w:val="0"/>
          <w:marBottom w:val="0"/>
          <w:divBdr>
            <w:top w:val="none" w:sz="0" w:space="0" w:color="auto"/>
            <w:left w:val="none" w:sz="0" w:space="0" w:color="auto"/>
            <w:bottom w:val="none" w:sz="0" w:space="0" w:color="auto"/>
            <w:right w:val="none" w:sz="0" w:space="0" w:color="auto"/>
          </w:divBdr>
        </w:div>
        <w:div w:id="1837384159">
          <w:marLeft w:val="0"/>
          <w:marRight w:val="0"/>
          <w:marTop w:val="0"/>
          <w:marBottom w:val="0"/>
          <w:divBdr>
            <w:top w:val="none" w:sz="0" w:space="0" w:color="auto"/>
            <w:left w:val="none" w:sz="0" w:space="0" w:color="auto"/>
            <w:bottom w:val="none" w:sz="0" w:space="0" w:color="auto"/>
            <w:right w:val="none" w:sz="0" w:space="0" w:color="auto"/>
          </w:divBdr>
        </w:div>
        <w:div w:id="439184490">
          <w:marLeft w:val="0"/>
          <w:marRight w:val="0"/>
          <w:marTop w:val="0"/>
          <w:marBottom w:val="0"/>
          <w:divBdr>
            <w:top w:val="none" w:sz="0" w:space="0" w:color="auto"/>
            <w:left w:val="none" w:sz="0" w:space="0" w:color="auto"/>
            <w:bottom w:val="none" w:sz="0" w:space="0" w:color="auto"/>
            <w:right w:val="none" w:sz="0" w:space="0" w:color="auto"/>
          </w:divBdr>
        </w:div>
        <w:div w:id="1137337376">
          <w:marLeft w:val="0"/>
          <w:marRight w:val="0"/>
          <w:marTop w:val="0"/>
          <w:marBottom w:val="0"/>
          <w:divBdr>
            <w:top w:val="none" w:sz="0" w:space="0" w:color="auto"/>
            <w:left w:val="none" w:sz="0" w:space="0" w:color="auto"/>
            <w:bottom w:val="none" w:sz="0" w:space="0" w:color="auto"/>
            <w:right w:val="none" w:sz="0" w:space="0" w:color="auto"/>
          </w:divBdr>
        </w:div>
        <w:div w:id="1287278027">
          <w:marLeft w:val="0"/>
          <w:marRight w:val="0"/>
          <w:marTop w:val="0"/>
          <w:marBottom w:val="0"/>
          <w:divBdr>
            <w:top w:val="none" w:sz="0" w:space="0" w:color="auto"/>
            <w:left w:val="none" w:sz="0" w:space="0" w:color="auto"/>
            <w:bottom w:val="none" w:sz="0" w:space="0" w:color="auto"/>
            <w:right w:val="none" w:sz="0" w:space="0" w:color="auto"/>
          </w:divBdr>
        </w:div>
        <w:div w:id="193890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3910</Words>
  <Characters>22293</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cp:lastPrinted>2016-07-29T12:33:00Z</cp:lastPrinted>
  <dcterms:created xsi:type="dcterms:W3CDTF">2016-07-29T12:33:00Z</dcterms:created>
  <dcterms:modified xsi:type="dcterms:W3CDTF">2016-07-29T12:33:00Z</dcterms:modified>
</cp:coreProperties>
</file>